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6C374" w14:textId="77777777" w:rsidR="002205FA" w:rsidRPr="00960E7F" w:rsidRDefault="002205FA" w:rsidP="002855E4">
      <w:pPr>
        <w:pStyle w:val="Style1"/>
        <w:spacing w:before="360" w:after="60" w:line="240" w:lineRule="auto"/>
        <w:rPr>
          <w:b/>
          <w:bCs/>
          <w:sz w:val="28"/>
          <w:szCs w:val="28"/>
        </w:rPr>
      </w:pPr>
      <w:bookmarkStart w:id="0" w:name="_Toc47090591"/>
      <w:bookmarkStart w:id="1" w:name="_Toc508122009"/>
      <w:r w:rsidRPr="00960E7F">
        <w:rPr>
          <w:b/>
          <w:bCs/>
          <w:sz w:val="28"/>
          <w:szCs w:val="28"/>
        </w:rPr>
        <w:t>Introduction</w:t>
      </w:r>
      <w:bookmarkEnd w:id="0"/>
    </w:p>
    <w:p w14:paraId="3C84FFCC" w14:textId="77777777" w:rsidR="005C669E" w:rsidRPr="004E7834" w:rsidRDefault="005C669E" w:rsidP="005C669E">
      <w:pPr>
        <w:spacing w:before="120" w:after="120"/>
        <w:rPr>
          <w:rFonts w:ascii="Arial" w:eastAsia="Times New Roman" w:hAnsi="Arial" w:cs="Arial"/>
          <w:lang w:val="en-GB" w:eastAsia="en-GB"/>
        </w:rPr>
      </w:pPr>
      <w:bookmarkStart w:id="2" w:name="_Toc47090592"/>
      <w:r w:rsidRPr="004E7834">
        <w:rPr>
          <w:rFonts w:ascii="Arial" w:eastAsia="Times New Roman" w:hAnsi="Arial" w:cs="Arial"/>
          <w:lang w:val="en-GB" w:eastAsia="en-GB"/>
        </w:rPr>
        <w:t xml:space="preserve">Under data protection law, individuals have a right to be informed about how </w:t>
      </w:r>
      <w:r w:rsidRPr="00A00F93">
        <w:rPr>
          <w:rFonts w:ascii="Arial" w:eastAsia="Times New Roman" w:hAnsi="Arial" w:cs="Arial"/>
          <w:highlight w:val="yellow"/>
          <w:lang w:val="en-GB" w:eastAsia="en-GB"/>
        </w:rPr>
        <w:t>[</w:t>
      </w:r>
      <w:r>
        <w:rPr>
          <w:rFonts w:ascii="Arial" w:eastAsia="Times New Roman" w:hAnsi="Arial" w:cs="Arial"/>
          <w:highlight w:val="yellow"/>
          <w:lang w:val="en-GB" w:eastAsia="en-GB"/>
        </w:rPr>
        <w:t>ORGANISATION NAME</w:t>
      </w:r>
      <w:r w:rsidRPr="00A00F93">
        <w:rPr>
          <w:rFonts w:ascii="Arial" w:eastAsia="Times New Roman" w:hAnsi="Arial" w:cs="Arial"/>
          <w:highlight w:val="yellow"/>
          <w:lang w:val="en-GB" w:eastAsia="en-GB"/>
        </w:rPr>
        <w:t>]</w:t>
      </w:r>
      <w:r w:rsidRPr="004E7834">
        <w:rPr>
          <w:rFonts w:ascii="Arial" w:eastAsia="Times New Roman" w:hAnsi="Arial" w:cs="Arial"/>
          <w:lang w:val="en-GB" w:eastAsia="en-GB"/>
        </w:rPr>
        <w:t xml:space="preserve"> uses any personal data that we hold about them. </w:t>
      </w:r>
      <w:r>
        <w:rPr>
          <w:rFonts w:ascii="Arial" w:eastAsia="Times New Roman" w:hAnsi="Arial" w:cs="Arial"/>
          <w:lang w:val="en-GB" w:eastAsia="en-GB"/>
        </w:rPr>
        <w:t xml:space="preserve"> </w:t>
      </w:r>
      <w:r w:rsidRPr="004E7834">
        <w:rPr>
          <w:rFonts w:ascii="Arial" w:eastAsia="Times New Roman" w:hAnsi="Arial" w:cs="Arial"/>
          <w:lang w:val="en-GB" w:eastAsia="en-GB"/>
        </w:rPr>
        <w:t xml:space="preserve">We comply with this right by providing </w:t>
      </w:r>
      <w:r w:rsidR="00960E7F">
        <w:rPr>
          <w:rFonts w:ascii="Arial" w:eastAsia="Times New Roman" w:hAnsi="Arial" w:cs="Arial"/>
          <w:lang w:val="en-GB" w:eastAsia="en-GB"/>
        </w:rPr>
        <w:t>p</w:t>
      </w:r>
      <w:r w:rsidRPr="004E7834">
        <w:rPr>
          <w:rFonts w:ascii="Arial" w:eastAsia="Times New Roman" w:hAnsi="Arial" w:cs="Arial"/>
          <w:lang w:val="en-GB" w:eastAsia="en-GB"/>
        </w:rPr>
        <w:t xml:space="preserve">rivacy </w:t>
      </w:r>
      <w:r w:rsidR="00960E7F">
        <w:rPr>
          <w:rFonts w:ascii="Arial" w:eastAsia="Times New Roman" w:hAnsi="Arial" w:cs="Arial"/>
          <w:lang w:val="en-GB" w:eastAsia="en-GB"/>
        </w:rPr>
        <w:t>n</w:t>
      </w:r>
      <w:r w:rsidRPr="004E7834">
        <w:rPr>
          <w:rFonts w:ascii="Arial" w:eastAsia="Times New Roman" w:hAnsi="Arial" w:cs="Arial"/>
          <w:lang w:val="en-GB" w:eastAsia="en-GB"/>
        </w:rPr>
        <w:t>otices to individuals where we are processing their personal data.</w:t>
      </w:r>
    </w:p>
    <w:p w14:paraId="555619F6" w14:textId="77777777" w:rsidR="005C669E" w:rsidRPr="004E7834" w:rsidRDefault="005C669E" w:rsidP="005C669E">
      <w:pPr>
        <w:spacing w:before="120" w:after="120"/>
        <w:rPr>
          <w:rFonts w:ascii="Arial" w:eastAsia="Times New Roman" w:hAnsi="Arial" w:cs="Arial"/>
          <w:lang w:val="en-GB" w:eastAsia="en-GB"/>
        </w:rPr>
      </w:pPr>
      <w:r w:rsidRPr="004E7834">
        <w:rPr>
          <w:rFonts w:ascii="Arial" w:eastAsia="Times New Roman" w:hAnsi="Arial" w:cs="Arial"/>
          <w:lang w:val="en-GB" w:eastAsia="en-GB"/>
        </w:rPr>
        <w:t xml:space="preserve">This </w:t>
      </w:r>
      <w:r w:rsidR="00960E7F">
        <w:rPr>
          <w:rFonts w:ascii="Arial" w:eastAsia="Times New Roman" w:hAnsi="Arial" w:cs="Arial"/>
          <w:lang w:val="en-GB" w:eastAsia="en-GB"/>
        </w:rPr>
        <w:t>p</w:t>
      </w:r>
      <w:r w:rsidRPr="004E7834">
        <w:rPr>
          <w:rFonts w:ascii="Arial" w:eastAsia="Times New Roman" w:hAnsi="Arial" w:cs="Arial"/>
          <w:lang w:val="en-GB" w:eastAsia="en-GB"/>
        </w:rPr>
        <w:t xml:space="preserve">rivacy </w:t>
      </w:r>
      <w:r w:rsidR="00960E7F">
        <w:rPr>
          <w:rFonts w:ascii="Arial" w:eastAsia="Times New Roman" w:hAnsi="Arial" w:cs="Arial"/>
          <w:lang w:val="en-GB" w:eastAsia="en-GB"/>
        </w:rPr>
        <w:t>n</w:t>
      </w:r>
      <w:r w:rsidRPr="004E7834">
        <w:rPr>
          <w:rFonts w:ascii="Arial" w:eastAsia="Times New Roman" w:hAnsi="Arial" w:cs="Arial"/>
          <w:lang w:val="en-GB" w:eastAsia="en-GB"/>
        </w:rPr>
        <w:t xml:space="preserve">otice explains how we collect, store and use personal data about individuals applying </w:t>
      </w:r>
      <w:r>
        <w:rPr>
          <w:rFonts w:ascii="Arial" w:eastAsia="Times New Roman" w:hAnsi="Arial" w:cs="Arial"/>
          <w:lang w:val="en-GB" w:eastAsia="en-GB"/>
        </w:rPr>
        <w:t>to work for us</w:t>
      </w:r>
      <w:r w:rsidR="00960E7F">
        <w:rPr>
          <w:rFonts w:ascii="Arial" w:eastAsia="Times New Roman" w:hAnsi="Arial" w:cs="Arial"/>
          <w:lang w:val="en-GB" w:eastAsia="en-GB"/>
        </w:rPr>
        <w:t>.</w:t>
      </w:r>
      <w:r w:rsidRPr="004E7834">
        <w:rPr>
          <w:rFonts w:ascii="Arial" w:eastAsia="Times New Roman" w:hAnsi="Arial" w:cs="Arial"/>
          <w:lang w:val="en-GB" w:eastAsia="en-GB"/>
        </w:rPr>
        <w:t xml:space="preserve">  </w:t>
      </w:r>
      <w:r w:rsidR="007464C8" w:rsidRPr="007464C8">
        <w:rPr>
          <w:rFonts w:ascii="Arial" w:eastAsia="Times New Roman" w:hAnsi="Arial" w:cs="Arial"/>
          <w:highlight w:val="yellow"/>
          <w:lang w:val="en-GB" w:eastAsia="en-GB"/>
        </w:rPr>
        <w:t xml:space="preserve">We also publish </w:t>
      </w:r>
      <w:r w:rsidR="00447FB7">
        <w:rPr>
          <w:rFonts w:ascii="Arial" w:eastAsia="Times New Roman" w:hAnsi="Arial" w:cs="Arial"/>
          <w:highlight w:val="yellow"/>
          <w:lang w:val="en-GB" w:eastAsia="en-GB"/>
        </w:rPr>
        <w:t>an overarching</w:t>
      </w:r>
      <w:r w:rsidR="007464C8" w:rsidRPr="007464C8">
        <w:rPr>
          <w:rFonts w:ascii="Arial" w:eastAsia="Times New Roman" w:hAnsi="Arial" w:cs="Arial"/>
          <w:highlight w:val="yellow"/>
          <w:lang w:val="en-GB" w:eastAsia="en-GB"/>
        </w:rPr>
        <w:t xml:space="preserve"> p</w:t>
      </w:r>
      <w:r w:rsidRPr="007464C8">
        <w:rPr>
          <w:rFonts w:ascii="Arial" w:eastAsia="Times New Roman" w:hAnsi="Arial" w:cs="Arial"/>
          <w:highlight w:val="yellow"/>
          <w:lang w:val="en-GB" w:eastAsia="en-GB"/>
        </w:rPr>
        <w:t xml:space="preserve">rivacy </w:t>
      </w:r>
      <w:r w:rsidR="007464C8" w:rsidRPr="007464C8">
        <w:rPr>
          <w:rFonts w:ascii="Arial" w:eastAsia="Times New Roman" w:hAnsi="Arial" w:cs="Arial"/>
          <w:highlight w:val="yellow"/>
          <w:lang w:val="en-GB" w:eastAsia="en-GB"/>
        </w:rPr>
        <w:t>n</w:t>
      </w:r>
      <w:r w:rsidRPr="007464C8">
        <w:rPr>
          <w:rFonts w:ascii="Arial" w:eastAsia="Times New Roman" w:hAnsi="Arial" w:cs="Arial"/>
          <w:highlight w:val="yellow"/>
          <w:lang w:val="en-GB" w:eastAsia="en-GB"/>
        </w:rPr>
        <w:t>otice detailing how we process data</w:t>
      </w:r>
      <w:r w:rsidR="00447FB7">
        <w:rPr>
          <w:rFonts w:ascii="Arial" w:eastAsia="Times New Roman" w:hAnsi="Arial" w:cs="Arial"/>
          <w:highlight w:val="yellow"/>
          <w:lang w:val="en-GB" w:eastAsia="en-GB"/>
        </w:rPr>
        <w:t xml:space="preserve"> generally</w:t>
      </w:r>
      <w:r w:rsidRPr="007464C8">
        <w:rPr>
          <w:rFonts w:ascii="Arial" w:eastAsia="Times New Roman" w:hAnsi="Arial" w:cs="Arial"/>
          <w:highlight w:val="yellow"/>
          <w:lang w:val="en-GB" w:eastAsia="en-GB"/>
        </w:rPr>
        <w:t xml:space="preserve"> on our website</w:t>
      </w:r>
      <w:r w:rsidRPr="004E7834">
        <w:rPr>
          <w:rFonts w:ascii="Arial" w:eastAsia="Times New Roman" w:hAnsi="Arial" w:cs="Arial"/>
          <w:lang w:val="en-GB" w:eastAsia="en-GB"/>
        </w:rPr>
        <w:t>.</w:t>
      </w:r>
    </w:p>
    <w:p w14:paraId="632EDEF0" w14:textId="77777777" w:rsidR="005C669E" w:rsidRPr="004E7834" w:rsidRDefault="005C669E" w:rsidP="005C669E">
      <w:pPr>
        <w:spacing w:before="120" w:after="120"/>
        <w:rPr>
          <w:rFonts w:ascii="Arial" w:eastAsia="Times New Roman" w:hAnsi="Arial" w:cs="Arial"/>
          <w:lang w:val="en-GB" w:eastAsia="en-GB"/>
        </w:rPr>
      </w:pPr>
      <w:r w:rsidRPr="004E7834">
        <w:rPr>
          <w:rFonts w:ascii="Arial" w:hAnsi="Arial" w:cs="Arial"/>
          <w:highlight w:val="yellow"/>
        </w:rPr>
        <w:t>[</w:t>
      </w:r>
      <w:r>
        <w:rPr>
          <w:rFonts w:ascii="Arial" w:hAnsi="Arial" w:cs="Arial"/>
          <w:highlight w:val="yellow"/>
        </w:rPr>
        <w:t>ORGANISATION NAME</w:t>
      </w:r>
      <w:r w:rsidRPr="004E7834">
        <w:rPr>
          <w:rFonts w:ascii="Arial" w:hAnsi="Arial" w:cs="Arial"/>
          <w:highlight w:val="yellow"/>
        </w:rPr>
        <w:t>]</w:t>
      </w:r>
      <w:r w:rsidRPr="004E7834">
        <w:rPr>
          <w:rFonts w:ascii="Arial" w:eastAsia="Times New Roman" w:hAnsi="Arial" w:cs="Arial"/>
          <w:lang w:val="en-GB" w:eastAsia="en-GB"/>
        </w:rPr>
        <w:t xml:space="preserve"> </w:t>
      </w:r>
      <w:r w:rsidR="00447FB7">
        <w:rPr>
          <w:rFonts w:ascii="Arial" w:eastAsia="Times New Roman" w:hAnsi="Arial" w:cs="Arial"/>
          <w:lang w:val="en-GB" w:eastAsia="en-GB"/>
        </w:rPr>
        <w:t>is</w:t>
      </w:r>
      <w:r w:rsidRPr="004E7834">
        <w:rPr>
          <w:rFonts w:ascii="Arial" w:eastAsia="Times New Roman" w:hAnsi="Arial" w:cs="Arial"/>
          <w:lang w:val="en-GB" w:eastAsia="en-GB"/>
        </w:rPr>
        <w:t xml:space="preserve"> the ‘data controller’ for the purposes of data protection law.</w:t>
      </w:r>
    </w:p>
    <w:p w14:paraId="182B7E99" w14:textId="77777777" w:rsidR="005C669E" w:rsidRPr="004E7834" w:rsidRDefault="005C669E" w:rsidP="005C669E">
      <w:pPr>
        <w:spacing w:before="120" w:after="120"/>
        <w:rPr>
          <w:rFonts w:ascii="Arial" w:eastAsia="Times New Roman" w:hAnsi="Arial" w:cs="Arial"/>
          <w:lang w:val="en-GB" w:eastAsia="en-GB"/>
        </w:rPr>
      </w:pPr>
      <w:r w:rsidRPr="004E7834">
        <w:rPr>
          <w:rFonts w:ascii="Arial" w:eastAsia="Times New Roman" w:hAnsi="Arial" w:cs="Arial"/>
          <w:lang w:val="en-GB" w:eastAsia="en-GB"/>
        </w:rPr>
        <w:t xml:space="preserve">Our Data Protection Officer is </w:t>
      </w:r>
      <w:r>
        <w:rPr>
          <w:rFonts w:ascii="Arial" w:hAnsi="Arial" w:cs="Arial"/>
        </w:rPr>
        <w:t xml:space="preserve">One </w:t>
      </w:r>
      <w:r w:rsidRPr="004E7834">
        <w:rPr>
          <w:rFonts w:ascii="Arial" w:hAnsi="Arial" w:cs="Arial"/>
        </w:rPr>
        <w:t xml:space="preserve">West </w:t>
      </w:r>
      <w:r w:rsidRPr="004E7834">
        <w:rPr>
          <w:rFonts w:ascii="Arial" w:eastAsia="Times New Roman" w:hAnsi="Arial" w:cs="Arial"/>
          <w:lang w:val="en-GB" w:eastAsia="en-GB"/>
        </w:rPr>
        <w:t xml:space="preserve">(see </w:t>
      </w:r>
      <w:r w:rsidR="002602AD">
        <w:rPr>
          <w:rFonts w:ascii="Arial" w:eastAsia="Times New Roman" w:hAnsi="Arial" w:cs="Arial"/>
          <w:lang w:val="en-GB" w:eastAsia="en-GB"/>
        </w:rPr>
        <w:t>page 4</w:t>
      </w:r>
      <w:r w:rsidRPr="004E7834">
        <w:rPr>
          <w:rFonts w:ascii="Arial" w:eastAsia="Times New Roman" w:hAnsi="Arial" w:cs="Arial"/>
          <w:lang w:val="en-GB" w:eastAsia="en-GB"/>
        </w:rPr>
        <w:t>).</w:t>
      </w:r>
    </w:p>
    <w:p w14:paraId="57A46C27" w14:textId="77777777" w:rsidR="005C669E" w:rsidRDefault="005C669E" w:rsidP="005C669E">
      <w:pPr>
        <w:spacing w:before="120" w:after="240"/>
        <w:rPr>
          <w:rFonts w:ascii="Arial" w:eastAsia="Times New Roman" w:hAnsi="Arial" w:cs="Arial"/>
          <w:lang w:val="en-GB" w:eastAsia="en-GB"/>
        </w:rPr>
      </w:pPr>
      <w:r w:rsidRPr="004E7834">
        <w:rPr>
          <w:rFonts w:ascii="Arial" w:eastAsia="Times New Roman" w:hAnsi="Arial" w:cs="Arial"/>
          <w:lang w:val="en-GB" w:eastAsia="en-GB"/>
        </w:rPr>
        <w:t xml:space="preserve">Successful candidates should refer to our </w:t>
      </w:r>
      <w:r>
        <w:rPr>
          <w:rFonts w:ascii="Arial" w:eastAsia="Times New Roman" w:hAnsi="Arial" w:cs="Arial"/>
          <w:lang w:val="en-GB" w:eastAsia="en-GB"/>
        </w:rPr>
        <w:t>Workforce P</w:t>
      </w:r>
      <w:r w:rsidRPr="004E7834">
        <w:rPr>
          <w:rFonts w:ascii="Arial" w:eastAsia="Times New Roman" w:hAnsi="Arial" w:cs="Arial"/>
          <w:lang w:val="en-GB" w:eastAsia="en-GB"/>
        </w:rPr>
        <w:t xml:space="preserve">rivacy </w:t>
      </w:r>
      <w:r>
        <w:rPr>
          <w:rFonts w:ascii="Arial" w:eastAsia="Times New Roman" w:hAnsi="Arial" w:cs="Arial"/>
          <w:lang w:val="en-GB" w:eastAsia="en-GB"/>
        </w:rPr>
        <w:t>N</w:t>
      </w:r>
      <w:r w:rsidRPr="004E7834">
        <w:rPr>
          <w:rFonts w:ascii="Arial" w:eastAsia="Times New Roman" w:hAnsi="Arial" w:cs="Arial"/>
          <w:lang w:val="en-GB" w:eastAsia="en-GB"/>
        </w:rPr>
        <w:t>otice for information about how their personal data is collected, stored and used.</w:t>
      </w:r>
    </w:p>
    <w:p w14:paraId="59D5F353" w14:textId="77777777" w:rsidR="005501D4" w:rsidRPr="00960E7F" w:rsidRDefault="005501D4" w:rsidP="002855E4">
      <w:pPr>
        <w:pStyle w:val="Style1"/>
        <w:spacing w:before="480" w:after="60" w:line="240" w:lineRule="auto"/>
        <w:rPr>
          <w:b/>
          <w:bCs/>
          <w:sz w:val="28"/>
          <w:szCs w:val="28"/>
        </w:rPr>
      </w:pPr>
      <w:r w:rsidRPr="00960E7F">
        <w:rPr>
          <w:b/>
          <w:bCs/>
          <w:sz w:val="28"/>
          <w:szCs w:val="28"/>
        </w:rPr>
        <w:t>The personal data we hold</w:t>
      </w:r>
      <w:bookmarkEnd w:id="2"/>
    </w:p>
    <w:p w14:paraId="7FE4AB36" w14:textId="77777777" w:rsidR="005C669E" w:rsidRPr="004E7834" w:rsidRDefault="005C669E" w:rsidP="005C669E">
      <w:pPr>
        <w:spacing w:before="120" w:after="120"/>
        <w:rPr>
          <w:rFonts w:ascii="Arial" w:eastAsia="Times New Roman" w:hAnsi="Arial" w:cs="Arial"/>
          <w:lang w:val="en-GB" w:eastAsia="en-GB"/>
        </w:rPr>
      </w:pPr>
      <w:bookmarkStart w:id="3" w:name="_Toc47090593"/>
      <w:r w:rsidRPr="004E7834">
        <w:rPr>
          <w:rFonts w:ascii="Arial" w:eastAsia="Times New Roman" w:hAnsi="Arial" w:cs="Arial"/>
          <w:lang w:val="en-GB" w:eastAsia="en-GB"/>
        </w:rPr>
        <w:t xml:space="preserve">We process data relating to those applying to work </w:t>
      </w:r>
      <w:r>
        <w:rPr>
          <w:rFonts w:ascii="Arial" w:eastAsia="Times New Roman" w:hAnsi="Arial" w:cs="Arial"/>
          <w:lang w:val="en-GB" w:eastAsia="en-GB"/>
        </w:rPr>
        <w:t>for us</w:t>
      </w:r>
      <w:r w:rsidRPr="004E7834">
        <w:rPr>
          <w:rFonts w:ascii="Arial" w:eastAsia="Times New Roman" w:hAnsi="Arial" w:cs="Arial"/>
          <w:lang w:val="en-GB" w:eastAsia="en-GB"/>
        </w:rPr>
        <w:t xml:space="preserve">. </w:t>
      </w:r>
      <w:r>
        <w:rPr>
          <w:rFonts w:ascii="Arial" w:eastAsia="Times New Roman" w:hAnsi="Arial" w:cs="Arial"/>
          <w:lang w:val="en-GB" w:eastAsia="en-GB"/>
        </w:rPr>
        <w:t xml:space="preserve"> </w:t>
      </w:r>
      <w:r w:rsidRPr="004E7834">
        <w:rPr>
          <w:rFonts w:ascii="Arial" w:eastAsia="Times New Roman" w:hAnsi="Arial" w:cs="Arial"/>
          <w:lang w:val="en-GB" w:eastAsia="en-GB"/>
        </w:rPr>
        <w:t>Personal data that we may collect, use, store and share (when appropriate) about you includes, but is not restricted to:</w:t>
      </w:r>
    </w:p>
    <w:p w14:paraId="028944AF" w14:textId="77777777" w:rsidR="005C669E" w:rsidRPr="004E7834" w:rsidRDefault="005C669E" w:rsidP="005C669E">
      <w:pPr>
        <w:numPr>
          <w:ilvl w:val="0"/>
          <w:numId w:val="45"/>
        </w:numPr>
        <w:spacing w:after="120"/>
        <w:ind w:left="714" w:hanging="357"/>
        <w:textAlignment w:val="baseline"/>
        <w:rPr>
          <w:rFonts w:ascii="Arial" w:eastAsia="Times New Roman" w:hAnsi="Arial" w:cs="Arial"/>
          <w:lang w:val="en-GB" w:eastAsia="en-GB"/>
        </w:rPr>
      </w:pPr>
      <w:r w:rsidRPr="004E7834">
        <w:rPr>
          <w:rFonts w:ascii="Arial" w:eastAsia="Times New Roman" w:hAnsi="Arial" w:cs="Arial"/>
          <w:lang w:val="en-GB" w:eastAsia="en-GB"/>
        </w:rPr>
        <w:t xml:space="preserve">Application forms  </w:t>
      </w:r>
    </w:p>
    <w:p w14:paraId="671CB009" w14:textId="77777777" w:rsidR="005C669E" w:rsidRPr="004E7834" w:rsidRDefault="005C669E" w:rsidP="005C669E">
      <w:pPr>
        <w:numPr>
          <w:ilvl w:val="0"/>
          <w:numId w:val="45"/>
        </w:numPr>
        <w:spacing w:after="120"/>
        <w:ind w:left="714" w:hanging="357"/>
        <w:textAlignment w:val="baseline"/>
        <w:rPr>
          <w:rFonts w:ascii="Arial" w:eastAsia="Times New Roman" w:hAnsi="Arial" w:cs="Arial"/>
          <w:lang w:val="en-GB" w:eastAsia="en-GB"/>
        </w:rPr>
      </w:pPr>
      <w:r w:rsidRPr="004E7834">
        <w:rPr>
          <w:rFonts w:ascii="Arial" w:eastAsia="Times New Roman" w:hAnsi="Arial" w:cs="Arial"/>
          <w:lang w:val="en-GB" w:eastAsia="en-GB"/>
        </w:rPr>
        <w:t>Contact details</w:t>
      </w:r>
    </w:p>
    <w:p w14:paraId="529A2788" w14:textId="77777777" w:rsidR="005C669E" w:rsidRPr="004E7834" w:rsidRDefault="005C669E" w:rsidP="005C669E">
      <w:pPr>
        <w:numPr>
          <w:ilvl w:val="0"/>
          <w:numId w:val="45"/>
        </w:numPr>
        <w:spacing w:after="120"/>
        <w:ind w:left="714" w:hanging="357"/>
        <w:textAlignment w:val="baseline"/>
        <w:rPr>
          <w:rFonts w:ascii="Arial" w:eastAsia="Times New Roman" w:hAnsi="Arial" w:cs="Arial"/>
          <w:lang w:val="en-GB" w:eastAsia="en-GB"/>
        </w:rPr>
      </w:pPr>
      <w:r w:rsidRPr="004E7834">
        <w:rPr>
          <w:rFonts w:ascii="Arial" w:eastAsia="Times New Roman" w:hAnsi="Arial" w:cs="Arial"/>
          <w:lang w:val="en-GB" w:eastAsia="en-GB"/>
        </w:rPr>
        <w:t>Copies of right to work and identity documentation</w:t>
      </w:r>
    </w:p>
    <w:p w14:paraId="7EEB6A37" w14:textId="77777777" w:rsidR="005C669E" w:rsidRPr="004E7834" w:rsidRDefault="005C669E" w:rsidP="005C669E">
      <w:pPr>
        <w:numPr>
          <w:ilvl w:val="0"/>
          <w:numId w:val="45"/>
        </w:numPr>
        <w:spacing w:after="120"/>
        <w:ind w:left="714" w:hanging="357"/>
        <w:textAlignment w:val="baseline"/>
        <w:rPr>
          <w:rFonts w:ascii="Arial" w:eastAsia="Times New Roman" w:hAnsi="Arial" w:cs="Arial"/>
          <w:lang w:val="en-GB" w:eastAsia="en-GB"/>
        </w:rPr>
      </w:pPr>
      <w:r w:rsidRPr="004E7834">
        <w:rPr>
          <w:rFonts w:ascii="Arial" w:eastAsia="Times New Roman" w:hAnsi="Arial" w:cs="Arial"/>
          <w:lang w:val="en-GB" w:eastAsia="en-GB"/>
        </w:rPr>
        <w:t>References</w:t>
      </w:r>
    </w:p>
    <w:p w14:paraId="2856A9B5" w14:textId="77777777" w:rsidR="005C669E" w:rsidRPr="004E7834" w:rsidRDefault="005C669E" w:rsidP="005C669E">
      <w:pPr>
        <w:numPr>
          <w:ilvl w:val="0"/>
          <w:numId w:val="45"/>
        </w:numPr>
        <w:spacing w:after="120"/>
        <w:ind w:left="714" w:hanging="357"/>
        <w:textAlignment w:val="baseline"/>
        <w:rPr>
          <w:rFonts w:ascii="Arial" w:eastAsia="Times New Roman" w:hAnsi="Arial" w:cs="Arial"/>
          <w:lang w:val="en-GB" w:eastAsia="en-GB"/>
        </w:rPr>
      </w:pPr>
      <w:r w:rsidRPr="004E7834">
        <w:rPr>
          <w:rFonts w:ascii="Arial" w:eastAsia="Times New Roman" w:hAnsi="Arial" w:cs="Arial"/>
          <w:lang w:val="en-GB" w:eastAsia="en-GB"/>
        </w:rPr>
        <w:t>Evidence of qualifications</w:t>
      </w:r>
    </w:p>
    <w:p w14:paraId="1FB9439F" w14:textId="77777777" w:rsidR="005C669E" w:rsidRPr="004E7834" w:rsidRDefault="005C669E" w:rsidP="005C669E">
      <w:pPr>
        <w:numPr>
          <w:ilvl w:val="0"/>
          <w:numId w:val="45"/>
        </w:numPr>
        <w:spacing w:after="120"/>
        <w:ind w:left="714" w:hanging="357"/>
        <w:textAlignment w:val="baseline"/>
        <w:rPr>
          <w:rFonts w:ascii="Arial" w:eastAsia="Times New Roman" w:hAnsi="Arial" w:cs="Arial"/>
          <w:lang w:val="en-GB" w:eastAsia="en-GB"/>
        </w:rPr>
      </w:pPr>
      <w:r w:rsidRPr="004E7834">
        <w:rPr>
          <w:rFonts w:ascii="Arial" w:eastAsia="Times New Roman" w:hAnsi="Arial" w:cs="Arial"/>
          <w:lang w:val="en-GB" w:eastAsia="en-GB"/>
        </w:rPr>
        <w:t>Employment records, including work history, job titles, training records and professional memberships</w:t>
      </w:r>
    </w:p>
    <w:p w14:paraId="2163ED73" w14:textId="77777777" w:rsidR="005C669E" w:rsidRPr="004E7834" w:rsidRDefault="005C669E" w:rsidP="005C669E">
      <w:pPr>
        <w:numPr>
          <w:ilvl w:val="0"/>
          <w:numId w:val="45"/>
        </w:numPr>
        <w:spacing w:after="120"/>
        <w:ind w:left="714" w:hanging="357"/>
        <w:textAlignment w:val="baseline"/>
        <w:rPr>
          <w:rFonts w:ascii="Arial" w:eastAsia="Times New Roman" w:hAnsi="Arial" w:cs="Arial"/>
          <w:lang w:val="en-GB" w:eastAsia="en-GB"/>
        </w:rPr>
      </w:pPr>
      <w:r w:rsidRPr="004E7834">
        <w:rPr>
          <w:rFonts w:ascii="Arial" w:eastAsia="Times New Roman" w:hAnsi="Arial" w:cs="Arial"/>
          <w:lang w:val="en-GB" w:eastAsia="en-GB"/>
        </w:rPr>
        <w:t xml:space="preserve">CCTV footage </w:t>
      </w:r>
      <w:r w:rsidRPr="004E7834">
        <w:rPr>
          <w:rFonts w:ascii="Arial" w:eastAsia="Times New Roman" w:hAnsi="Arial" w:cs="Arial"/>
          <w:highlight w:val="yellow"/>
          <w:lang w:val="en-GB" w:eastAsia="en-GB"/>
        </w:rPr>
        <w:t>delete if not appropriate</w:t>
      </w:r>
    </w:p>
    <w:p w14:paraId="11992195" w14:textId="77777777" w:rsidR="005C669E" w:rsidRPr="004E7834" w:rsidRDefault="005C669E" w:rsidP="005C669E">
      <w:pPr>
        <w:numPr>
          <w:ilvl w:val="0"/>
          <w:numId w:val="45"/>
        </w:numPr>
        <w:spacing w:after="120"/>
        <w:ind w:left="714" w:hanging="357"/>
        <w:textAlignment w:val="baseline"/>
        <w:rPr>
          <w:rFonts w:ascii="Arial" w:eastAsia="Times New Roman" w:hAnsi="Arial" w:cs="Arial"/>
          <w:lang w:val="en-GB" w:eastAsia="en-GB"/>
        </w:rPr>
      </w:pPr>
      <w:r>
        <w:rPr>
          <w:rFonts w:ascii="Arial" w:eastAsia="Times New Roman" w:hAnsi="Arial" w:cs="Arial"/>
          <w:lang w:val="en-GB" w:eastAsia="en-GB"/>
        </w:rPr>
        <w:t xml:space="preserve">Online interview footage; </w:t>
      </w:r>
      <w:r w:rsidRPr="004E7834">
        <w:rPr>
          <w:rFonts w:ascii="Arial" w:eastAsia="Times New Roman" w:hAnsi="Arial" w:cs="Arial"/>
          <w:lang w:val="en-GB" w:eastAsia="en-GB"/>
        </w:rPr>
        <w:t>We may live stream interviews via an online platform</w:t>
      </w:r>
      <w:r>
        <w:rPr>
          <w:rFonts w:ascii="Arial" w:eastAsia="Times New Roman" w:hAnsi="Arial" w:cs="Arial"/>
          <w:lang w:val="en-GB" w:eastAsia="en-GB"/>
        </w:rPr>
        <w:t xml:space="preserve"> and </w:t>
      </w:r>
      <w:r w:rsidRPr="004E7834">
        <w:rPr>
          <w:rFonts w:ascii="Arial" w:eastAsia="Times New Roman" w:hAnsi="Arial" w:cs="Arial"/>
          <w:lang w:val="en-GB" w:eastAsia="en-GB"/>
        </w:rPr>
        <w:t>will advise you if it is to be recorded</w:t>
      </w:r>
      <w:r w:rsidRPr="004E7834">
        <w:rPr>
          <w:rFonts w:ascii="Arial" w:eastAsia="Times New Roman" w:hAnsi="Arial" w:cs="Arial"/>
          <w:highlight w:val="yellow"/>
          <w:lang w:val="en-GB" w:eastAsia="en-GB"/>
        </w:rPr>
        <w:t xml:space="preserve"> delete if not appropriate</w:t>
      </w:r>
    </w:p>
    <w:p w14:paraId="3AAA0B93" w14:textId="77777777" w:rsidR="005C669E" w:rsidRPr="004E7834" w:rsidRDefault="005C669E" w:rsidP="005C669E">
      <w:pPr>
        <w:spacing w:after="120"/>
        <w:rPr>
          <w:rFonts w:ascii="Arial" w:eastAsia="Times New Roman" w:hAnsi="Arial" w:cs="Arial"/>
          <w:lang w:val="en-GB" w:eastAsia="en-GB"/>
        </w:rPr>
      </w:pPr>
      <w:r w:rsidRPr="004E7834">
        <w:rPr>
          <w:rFonts w:ascii="Arial" w:eastAsia="Times New Roman" w:hAnsi="Arial" w:cs="Arial"/>
          <w:lang w:val="en-GB" w:eastAsia="en-GB"/>
        </w:rPr>
        <w:t>We may also collect, store and use information about you that falls into “special categories” of more sensitive personal data:</w:t>
      </w:r>
    </w:p>
    <w:p w14:paraId="288AD3F4"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racial or ethnic origin</w:t>
      </w:r>
    </w:p>
    <w:p w14:paraId="70F21167"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political opinions</w:t>
      </w:r>
    </w:p>
    <w:p w14:paraId="11928D7D"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religious or philosophical beliefs</w:t>
      </w:r>
    </w:p>
    <w:p w14:paraId="3E4AABA2"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trade union membership</w:t>
      </w:r>
    </w:p>
    <w:p w14:paraId="51A73AAB"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 xml:space="preserve">genetic data </w:t>
      </w:r>
    </w:p>
    <w:p w14:paraId="1782A3A4"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biometric data for the purpose of uniquely identifying a natural person</w:t>
      </w:r>
    </w:p>
    <w:p w14:paraId="09CC852D"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data concerning health; or</w:t>
      </w:r>
    </w:p>
    <w:p w14:paraId="061DC47A" w14:textId="77777777" w:rsidR="005C669E" w:rsidRPr="004E7834" w:rsidRDefault="005C669E" w:rsidP="005C669E">
      <w:pPr>
        <w:numPr>
          <w:ilvl w:val="0"/>
          <w:numId w:val="46"/>
        </w:numPr>
        <w:spacing w:after="120"/>
        <w:ind w:left="1077"/>
        <w:textAlignment w:val="baseline"/>
        <w:rPr>
          <w:rFonts w:ascii="Arial" w:eastAsia="Times New Roman" w:hAnsi="Arial" w:cs="Arial"/>
          <w:lang w:val="en-GB" w:eastAsia="en-GB"/>
        </w:rPr>
      </w:pPr>
      <w:r w:rsidRPr="004E7834">
        <w:rPr>
          <w:rFonts w:ascii="Arial" w:eastAsia="Times New Roman" w:hAnsi="Arial" w:cs="Arial"/>
          <w:lang w:val="en-GB" w:eastAsia="en-GB"/>
        </w:rPr>
        <w:t>data concerning a natural person’s sex life or sexual orientation</w:t>
      </w:r>
    </w:p>
    <w:p w14:paraId="3F07277B" w14:textId="77777777" w:rsidR="005C669E" w:rsidRPr="004E7834" w:rsidRDefault="005C669E" w:rsidP="005C669E">
      <w:pPr>
        <w:spacing w:after="120"/>
        <w:textAlignment w:val="baseline"/>
        <w:rPr>
          <w:rFonts w:ascii="Arial" w:eastAsia="Times New Roman" w:hAnsi="Arial" w:cs="Arial"/>
          <w:lang w:val="en-GB" w:eastAsia="en-GB"/>
        </w:rPr>
      </w:pPr>
      <w:r w:rsidRPr="004E7834">
        <w:rPr>
          <w:rFonts w:ascii="Arial" w:eastAsia="Times New Roman" w:hAnsi="Arial" w:cs="Arial"/>
          <w:lang w:val="en-GB" w:eastAsia="en-GB"/>
        </w:rPr>
        <w:t xml:space="preserve">We may process data about criminal convictions or offences. </w:t>
      </w:r>
      <w:r>
        <w:rPr>
          <w:rFonts w:ascii="Arial" w:eastAsia="Times New Roman" w:hAnsi="Arial" w:cs="Arial"/>
          <w:lang w:val="en-GB" w:eastAsia="en-GB"/>
        </w:rPr>
        <w:t xml:space="preserve"> </w:t>
      </w:r>
      <w:r w:rsidRPr="004E7834">
        <w:rPr>
          <w:rFonts w:ascii="Arial" w:eastAsia="Times New Roman" w:hAnsi="Arial" w:cs="Arial"/>
          <w:lang w:val="en-GB" w:eastAsia="en-GB"/>
        </w:rPr>
        <w:t xml:space="preserve">This will usually be where such processing is necessary to carry out our obligations, to exercise our rights, </w:t>
      </w:r>
      <w:r>
        <w:rPr>
          <w:rFonts w:ascii="Arial" w:eastAsia="Times New Roman" w:hAnsi="Arial" w:cs="Arial"/>
          <w:lang w:val="en-GB" w:eastAsia="en-GB"/>
        </w:rPr>
        <w:t>to protect young and / or vulnerable people we work with</w:t>
      </w:r>
      <w:r w:rsidRPr="004E7834">
        <w:rPr>
          <w:rFonts w:ascii="Arial" w:eastAsia="Times New Roman" w:hAnsi="Arial" w:cs="Arial"/>
          <w:lang w:val="en-GB" w:eastAsia="en-GB"/>
        </w:rPr>
        <w:t xml:space="preserve"> and sta</w:t>
      </w:r>
      <w:r>
        <w:rPr>
          <w:rFonts w:ascii="Arial" w:eastAsia="Times New Roman" w:hAnsi="Arial" w:cs="Arial"/>
          <w:lang w:val="en-GB" w:eastAsia="en-GB"/>
        </w:rPr>
        <w:t>f</w:t>
      </w:r>
      <w:r w:rsidRPr="004E7834">
        <w:rPr>
          <w:rFonts w:ascii="Arial" w:eastAsia="Times New Roman" w:hAnsi="Arial" w:cs="Arial"/>
          <w:lang w:val="en-GB" w:eastAsia="en-GB"/>
        </w:rPr>
        <w:t>f</w:t>
      </w:r>
      <w:r>
        <w:rPr>
          <w:rFonts w:ascii="Arial" w:eastAsia="Times New Roman" w:hAnsi="Arial" w:cs="Arial"/>
          <w:lang w:val="en-GB" w:eastAsia="en-GB"/>
        </w:rPr>
        <w:t>,</w:t>
      </w:r>
      <w:r w:rsidRPr="004E7834">
        <w:rPr>
          <w:rFonts w:ascii="Arial" w:eastAsia="Times New Roman" w:hAnsi="Arial" w:cs="Arial"/>
          <w:lang w:val="en-GB" w:eastAsia="en-GB"/>
        </w:rPr>
        <w:t xml:space="preserve"> or to support the police and other relevant agencies. </w:t>
      </w:r>
    </w:p>
    <w:p w14:paraId="10826524" w14:textId="77777777" w:rsidR="005C669E" w:rsidRPr="004E7834" w:rsidRDefault="005C669E" w:rsidP="005C669E">
      <w:pPr>
        <w:spacing w:after="120"/>
        <w:textAlignment w:val="baseline"/>
        <w:rPr>
          <w:rFonts w:ascii="Arial" w:hAnsi="Arial" w:cs="Arial"/>
        </w:rPr>
      </w:pPr>
      <w:r w:rsidRPr="004E7834">
        <w:rPr>
          <w:rFonts w:ascii="Arial" w:eastAsia="Times New Roman" w:hAnsi="Arial" w:cs="Arial"/>
          <w:lang w:val="en-GB" w:eastAsia="en-GB"/>
        </w:rPr>
        <w:lastRenderedPageBreak/>
        <w:t xml:space="preserve">We will only use information about criminal convictions or offences where the law allows us to.  Usually this be on the basis of our legal obligations in relation to safeguarding, preventing fraud, </w:t>
      </w:r>
      <w:r>
        <w:rPr>
          <w:rFonts w:ascii="Arial" w:eastAsia="Times New Roman" w:hAnsi="Arial" w:cs="Arial"/>
          <w:lang w:val="en-GB" w:eastAsia="en-GB"/>
        </w:rPr>
        <w:t xml:space="preserve">or </w:t>
      </w:r>
      <w:r w:rsidRPr="004E7834">
        <w:rPr>
          <w:rFonts w:ascii="Arial" w:eastAsia="Times New Roman" w:hAnsi="Arial" w:cs="Arial"/>
          <w:lang w:val="en-GB" w:eastAsia="en-GB"/>
        </w:rPr>
        <w:t>health and safety</w:t>
      </w:r>
      <w:r>
        <w:rPr>
          <w:rFonts w:ascii="Arial" w:eastAsia="Times New Roman" w:hAnsi="Arial" w:cs="Arial"/>
          <w:lang w:val="en-GB" w:eastAsia="en-GB"/>
        </w:rPr>
        <w:t xml:space="preserve">.  </w:t>
      </w:r>
      <w:r w:rsidRPr="004E7834">
        <w:rPr>
          <w:rFonts w:ascii="Arial" w:eastAsia="Times New Roman" w:hAnsi="Arial" w:cs="Arial"/>
          <w:lang w:val="en-GB" w:eastAsia="en-GB"/>
        </w:rPr>
        <w:t xml:space="preserve">We </w:t>
      </w:r>
      <w:r w:rsidR="007E22B7">
        <w:rPr>
          <w:rFonts w:ascii="Arial" w:eastAsia="Times New Roman" w:hAnsi="Arial" w:cs="Arial"/>
          <w:lang w:val="en-GB" w:eastAsia="en-GB"/>
        </w:rPr>
        <w:t>will also</w:t>
      </w:r>
      <w:r w:rsidRPr="004E7834">
        <w:rPr>
          <w:rFonts w:ascii="Arial" w:eastAsia="Times New Roman" w:hAnsi="Arial" w:cs="Arial"/>
          <w:lang w:val="en-GB" w:eastAsia="en-GB"/>
        </w:rPr>
        <w:t xml:space="preserve"> identify the relevant condition for the processing, this will usually be substantial public interest.  </w:t>
      </w:r>
      <w:bookmarkStart w:id="4" w:name="_Hlk44090271"/>
      <w:r w:rsidRPr="004E7834">
        <w:rPr>
          <w:rFonts w:ascii="Arial" w:eastAsia="Times New Roman" w:hAnsi="Arial" w:cs="Arial"/>
          <w:highlight w:val="yellow"/>
          <w:lang w:val="en-GB" w:eastAsia="en-GB"/>
        </w:rPr>
        <w:t xml:space="preserve">We do not retain DBS certificates themselves / we do not retain DBS certificates beyond a period of </w:t>
      </w:r>
      <w:r>
        <w:rPr>
          <w:rFonts w:ascii="Arial" w:eastAsia="Times New Roman" w:hAnsi="Arial" w:cs="Arial"/>
          <w:highlight w:val="yellow"/>
          <w:lang w:val="en-GB" w:eastAsia="en-GB"/>
        </w:rPr>
        <w:t>six</w:t>
      </w:r>
      <w:r w:rsidRPr="004E7834">
        <w:rPr>
          <w:rFonts w:ascii="Arial" w:eastAsia="Times New Roman" w:hAnsi="Arial" w:cs="Arial"/>
          <w:highlight w:val="yellow"/>
          <w:lang w:val="en-GB" w:eastAsia="en-GB"/>
        </w:rPr>
        <w:t xml:space="preserve"> months (delete as appropriate).</w:t>
      </w:r>
      <w:r w:rsidRPr="004E7834">
        <w:rPr>
          <w:rFonts w:ascii="Arial" w:hAnsi="Arial" w:cs="Arial"/>
        </w:rPr>
        <w:t xml:space="preserve"> </w:t>
      </w:r>
    </w:p>
    <w:p w14:paraId="756EC62E" w14:textId="77777777" w:rsidR="005C669E" w:rsidRPr="004E7834" w:rsidRDefault="00123C48" w:rsidP="005C669E">
      <w:pPr>
        <w:spacing w:after="120"/>
        <w:textAlignment w:val="baseline"/>
        <w:rPr>
          <w:rFonts w:ascii="Arial" w:eastAsia="Times New Roman" w:hAnsi="Arial" w:cs="Arial"/>
          <w:lang w:val="en-GB" w:eastAsia="en-GB"/>
        </w:rPr>
      </w:pPr>
      <w:r>
        <w:rPr>
          <w:rFonts w:ascii="Arial" w:hAnsi="Arial" w:cs="Arial"/>
        </w:rPr>
        <w:t xml:space="preserve">Further information about how we </w:t>
      </w:r>
      <w:r w:rsidRPr="00123C48">
        <w:rPr>
          <w:rFonts w:ascii="Arial" w:hAnsi="Arial" w:cs="Arial"/>
        </w:rPr>
        <w:t xml:space="preserve">process </w:t>
      </w:r>
      <w:r w:rsidRPr="00123C48">
        <w:rPr>
          <w:rFonts w:ascii="Arial" w:hAnsi="Arial" w:cs="Arial"/>
          <w:iCs/>
        </w:rPr>
        <w:t>s</w:t>
      </w:r>
      <w:r w:rsidR="005C669E" w:rsidRPr="00123C48">
        <w:rPr>
          <w:rFonts w:ascii="Arial" w:hAnsi="Arial" w:cs="Arial"/>
          <w:iCs/>
        </w:rPr>
        <w:t xml:space="preserve">pecial </w:t>
      </w:r>
      <w:r w:rsidRPr="00123C48">
        <w:rPr>
          <w:rFonts w:ascii="Arial" w:hAnsi="Arial" w:cs="Arial"/>
          <w:iCs/>
        </w:rPr>
        <w:t>c</w:t>
      </w:r>
      <w:r w:rsidR="005C669E" w:rsidRPr="00123C48">
        <w:rPr>
          <w:rFonts w:ascii="Arial" w:hAnsi="Arial" w:cs="Arial"/>
          <w:iCs/>
        </w:rPr>
        <w:t xml:space="preserve">ategories of </w:t>
      </w:r>
      <w:r w:rsidRPr="00123C48">
        <w:rPr>
          <w:rFonts w:ascii="Arial" w:hAnsi="Arial" w:cs="Arial"/>
          <w:iCs/>
        </w:rPr>
        <w:t>p</w:t>
      </w:r>
      <w:r w:rsidR="005C669E" w:rsidRPr="00123C48">
        <w:rPr>
          <w:rFonts w:ascii="Arial" w:hAnsi="Arial" w:cs="Arial"/>
          <w:iCs/>
        </w:rPr>
        <w:t xml:space="preserve">ersonal </w:t>
      </w:r>
      <w:r w:rsidRPr="00123C48">
        <w:rPr>
          <w:rFonts w:ascii="Arial" w:hAnsi="Arial" w:cs="Arial"/>
          <w:iCs/>
        </w:rPr>
        <w:t>d</w:t>
      </w:r>
      <w:r w:rsidR="005C669E" w:rsidRPr="00123C48">
        <w:rPr>
          <w:rFonts w:ascii="Arial" w:hAnsi="Arial" w:cs="Arial"/>
          <w:iCs/>
        </w:rPr>
        <w:t xml:space="preserve">ata </w:t>
      </w:r>
      <w:r w:rsidRPr="00123C48">
        <w:rPr>
          <w:rFonts w:ascii="Arial" w:hAnsi="Arial" w:cs="Arial"/>
          <w:iCs/>
        </w:rPr>
        <w:t xml:space="preserve">may be found in our </w:t>
      </w:r>
      <w:r w:rsidR="005C669E" w:rsidRPr="00123C48">
        <w:rPr>
          <w:rFonts w:ascii="Arial" w:hAnsi="Arial" w:cs="Arial"/>
          <w:iCs/>
          <w:highlight w:val="yellow"/>
        </w:rPr>
        <w:t>Data Protection Policy</w:t>
      </w:r>
      <w:r w:rsidR="005C669E" w:rsidRPr="00123C48">
        <w:rPr>
          <w:rFonts w:ascii="Arial" w:hAnsi="Arial" w:cs="Arial"/>
        </w:rPr>
        <w:t>.</w:t>
      </w:r>
    </w:p>
    <w:bookmarkEnd w:id="4"/>
    <w:p w14:paraId="35B5C414" w14:textId="77777777" w:rsidR="005501D4" w:rsidRPr="00960E7F" w:rsidRDefault="005501D4" w:rsidP="002855E4">
      <w:pPr>
        <w:pStyle w:val="Style1"/>
        <w:spacing w:before="480" w:after="60" w:line="240" w:lineRule="auto"/>
        <w:rPr>
          <w:b/>
          <w:bCs/>
          <w:sz w:val="28"/>
          <w:szCs w:val="28"/>
        </w:rPr>
      </w:pPr>
      <w:r w:rsidRPr="00960E7F">
        <w:rPr>
          <w:b/>
          <w:bCs/>
          <w:sz w:val="28"/>
          <w:szCs w:val="28"/>
        </w:rPr>
        <w:t>Why we use this data</w:t>
      </w:r>
      <w:bookmarkEnd w:id="3"/>
    </w:p>
    <w:p w14:paraId="1930065D" w14:textId="77777777" w:rsidR="005C669E" w:rsidRPr="004E7834" w:rsidRDefault="005C669E" w:rsidP="005C669E">
      <w:pPr>
        <w:spacing w:before="120" w:after="120"/>
        <w:rPr>
          <w:rFonts w:ascii="Arial" w:eastAsia="Times New Roman" w:hAnsi="Arial" w:cs="Arial"/>
          <w:lang w:val="en-GB" w:eastAsia="en-GB"/>
        </w:rPr>
      </w:pPr>
      <w:bookmarkStart w:id="5" w:name="_Toc47090594"/>
      <w:r w:rsidRPr="004E7834">
        <w:rPr>
          <w:rFonts w:ascii="Arial" w:eastAsia="Times New Roman" w:hAnsi="Arial" w:cs="Arial"/>
          <w:lang w:val="en-GB" w:eastAsia="en-GB"/>
        </w:rPr>
        <w:t>The purpose of processing this data is to aid the recruitment process by:</w:t>
      </w:r>
    </w:p>
    <w:p w14:paraId="6270E21E" w14:textId="77777777" w:rsidR="005C669E" w:rsidRPr="004E7834" w:rsidRDefault="005C669E" w:rsidP="00542C34">
      <w:pPr>
        <w:numPr>
          <w:ilvl w:val="0"/>
          <w:numId w:val="46"/>
        </w:numPr>
        <w:spacing w:after="120"/>
        <w:ind w:left="709" w:hanging="352"/>
        <w:rPr>
          <w:rFonts w:ascii="Arial" w:eastAsia="Times New Roman" w:hAnsi="Arial" w:cs="Arial"/>
          <w:lang w:val="en-GB" w:eastAsia="en-GB"/>
        </w:rPr>
      </w:pPr>
      <w:r w:rsidRPr="004E7834">
        <w:rPr>
          <w:rFonts w:ascii="Arial" w:eastAsia="Times New Roman" w:hAnsi="Arial" w:cs="Arial"/>
          <w:lang w:val="en-GB" w:eastAsia="en-GB"/>
        </w:rPr>
        <w:t xml:space="preserve">Enabling us to establish relevant experience and qualifications and </w:t>
      </w:r>
      <w:r w:rsidR="00542C34">
        <w:rPr>
          <w:rFonts w:ascii="Arial" w:eastAsia="Times New Roman" w:hAnsi="Arial" w:cs="Arial"/>
          <w:lang w:val="en-GB" w:eastAsia="en-GB"/>
        </w:rPr>
        <w:t xml:space="preserve">assess the </w:t>
      </w:r>
      <w:r w:rsidRPr="004E7834">
        <w:rPr>
          <w:rFonts w:ascii="Arial" w:eastAsia="Times New Roman" w:hAnsi="Arial" w:cs="Arial"/>
          <w:lang w:val="en-GB" w:eastAsia="en-GB"/>
        </w:rPr>
        <w:t>information provided to appoint the most suited candidate for the advertised position</w:t>
      </w:r>
      <w:r w:rsidR="000C1CAA">
        <w:rPr>
          <w:rFonts w:ascii="Arial" w:eastAsia="Times New Roman" w:hAnsi="Arial" w:cs="Arial"/>
          <w:lang w:val="en-GB" w:eastAsia="en-GB"/>
        </w:rPr>
        <w:t>.</w:t>
      </w:r>
    </w:p>
    <w:p w14:paraId="1F9F8BEA" w14:textId="77777777" w:rsidR="005C669E" w:rsidRPr="004E7834" w:rsidRDefault="005C669E" w:rsidP="00542C34">
      <w:pPr>
        <w:numPr>
          <w:ilvl w:val="0"/>
          <w:numId w:val="46"/>
        </w:numPr>
        <w:spacing w:after="120"/>
        <w:ind w:left="709" w:hanging="352"/>
        <w:rPr>
          <w:rFonts w:ascii="Arial" w:eastAsia="Times New Roman" w:hAnsi="Arial" w:cs="Arial"/>
          <w:lang w:val="en-GB" w:eastAsia="en-GB"/>
        </w:rPr>
      </w:pPr>
      <w:r w:rsidRPr="004E7834">
        <w:rPr>
          <w:rFonts w:ascii="Arial" w:eastAsia="Times New Roman" w:hAnsi="Arial" w:cs="Arial"/>
          <w:lang w:val="en-GB" w:eastAsia="en-GB"/>
        </w:rPr>
        <w:t>Facilitating safe recruitment, as part of our safeguarding obligations towards pupils</w:t>
      </w:r>
      <w:r w:rsidR="000C1CAA">
        <w:rPr>
          <w:rFonts w:ascii="Arial" w:eastAsia="Times New Roman" w:hAnsi="Arial" w:cs="Arial"/>
          <w:lang w:val="en-GB" w:eastAsia="en-GB"/>
        </w:rPr>
        <w:t>.</w:t>
      </w:r>
    </w:p>
    <w:p w14:paraId="46C762E1" w14:textId="77777777" w:rsidR="005C669E" w:rsidRPr="004E7834" w:rsidRDefault="005C669E" w:rsidP="00542C34">
      <w:pPr>
        <w:numPr>
          <w:ilvl w:val="0"/>
          <w:numId w:val="46"/>
        </w:numPr>
        <w:spacing w:after="120"/>
        <w:ind w:left="709" w:hanging="352"/>
        <w:rPr>
          <w:rFonts w:ascii="Arial" w:eastAsia="Times New Roman" w:hAnsi="Arial" w:cs="Arial"/>
          <w:lang w:val="en-GB" w:eastAsia="en-GB"/>
        </w:rPr>
      </w:pPr>
      <w:r w:rsidRPr="004E7834">
        <w:rPr>
          <w:rFonts w:ascii="Arial" w:eastAsia="Times New Roman" w:hAnsi="Arial" w:cs="Arial"/>
          <w:lang w:val="en-GB" w:eastAsia="en-GB"/>
        </w:rPr>
        <w:t>Enabling equalities monitoring</w:t>
      </w:r>
      <w:r w:rsidR="000C1CAA">
        <w:rPr>
          <w:rFonts w:ascii="Arial" w:eastAsia="Times New Roman" w:hAnsi="Arial" w:cs="Arial"/>
          <w:lang w:val="en-GB" w:eastAsia="en-GB"/>
        </w:rPr>
        <w:t>.</w:t>
      </w:r>
    </w:p>
    <w:p w14:paraId="6A292787" w14:textId="77777777" w:rsidR="005C669E" w:rsidRPr="004E7834" w:rsidRDefault="005C669E" w:rsidP="00542C34">
      <w:pPr>
        <w:numPr>
          <w:ilvl w:val="0"/>
          <w:numId w:val="46"/>
        </w:numPr>
        <w:spacing w:after="120"/>
        <w:ind w:left="709" w:hanging="352"/>
        <w:rPr>
          <w:rFonts w:ascii="Arial" w:eastAsia="Times New Roman" w:hAnsi="Arial" w:cs="Arial"/>
          <w:lang w:val="en-GB" w:eastAsia="en-GB"/>
        </w:rPr>
      </w:pPr>
      <w:r w:rsidRPr="004E7834">
        <w:rPr>
          <w:rFonts w:ascii="Arial" w:eastAsia="Times New Roman" w:hAnsi="Arial" w:cs="Arial"/>
          <w:lang w:val="en-GB" w:eastAsia="en-GB"/>
        </w:rPr>
        <w:t>Ensuring that appropriate access arrangements can be provided for candidates that require them</w:t>
      </w:r>
      <w:r w:rsidR="000C1CAA">
        <w:rPr>
          <w:rFonts w:ascii="Arial" w:eastAsia="Times New Roman" w:hAnsi="Arial" w:cs="Arial"/>
          <w:lang w:val="en-GB" w:eastAsia="en-GB"/>
        </w:rPr>
        <w:t>.</w:t>
      </w:r>
    </w:p>
    <w:p w14:paraId="47DE656C" w14:textId="77777777" w:rsidR="005C669E" w:rsidRPr="004E7834" w:rsidRDefault="005C669E" w:rsidP="005C669E">
      <w:pPr>
        <w:spacing w:before="120" w:after="120"/>
        <w:rPr>
          <w:rFonts w:ascii="Arial" w:eastAsia="Times New Roman" w:hAnsi="Arial" w:cs="Arial"/>
          <w:lang w:val="en-GB" w:eastAsia="en-GB"/>
        </w:rPr>
      </w:pPr>
      <w:r w:rsidRPr="004E7834">
        <w:rPr>
          <w:rFonts w:ascii="Arial" w:eastAsia="Times New Roman" w:hAnsi="Arial" w:cs="Arial"/>
          <w:lang w:val="en-GB" w:eastAsia="en-GB"/>
        </w:rPr>
        <w:t xml:space="preserve">We only collect and use personal information about you when the law allows us to. </w:t>
      </w:r>
      <w:r w:rsidR="00542C34" w:rsidRPr="00542C34">
        <w:rPr>
          <w:rFonts w:ascii="Arial" w:eastAsia="Times New Roman" w:hAnsi="Arial" w:cs="Arial"/>
          <w:lang w:val="en-GB" w:eastAsia="en-GB"/>
        </w:rPr>
        <w:t>Most commonly, we will use your personal information in the following circumstances</w:t>
      </w:r>
      <w:r w:rsidRPr="004E7834">
        <w:rPr>
          <w:rFonts w:ascii="Arial" w:eastAsia="Times New Roman" w:hAnsi="Arial" w:cs="Arial"/>
          <w:lang w:val="en-GB" w:eastAsia="en-GB"/>
        </w:rPr>
        <w:t>:</w:t>
      </w:r>
    </w:p>
    <w:p w14:paraId="39E5B1FB"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Pr>
          <w:rFonts w:ascii="Arial" w:eastAsia="Times New Roman" w:hAnsi="Arial" w:cs="Arial"/>
          <w:lang w:val="en-GB" w:eastAsia="en-GB"/>
        </w:rPr>
        <w:t>To t</w:t>
      </w:r>
      <w:r w:rsidRPr="004E7834">
        <w:rPr>
          <w:rFonts w:ascii="Arial" w:eastAsia="Times New Roman" w:hAnsi="Arial" w:cs="Arial"/>
          <w:lang w:val="en-GB" w:eastAsia="en-GB"/>
        </w:rPr>
        <w:t>ake steps to enter into a contract (</w:t>
      </w:r>
      <w:r w:rsidR="00542C34" w:rsidRPr="004E7834">
        <w:rPr>
          <w:rFonts w:ascii="Arial" w:eastAsia="Times New Roman" w:hAnsi="Arial" w:cs="Arial"/>
          <w:lang w:val="en-GB" w:eastAsia="en-GB"/>
        </w:rPr>
        <w:t>e.g.</w:t>
      </w:r>
      <w:r w:rsidRPr="004E7834">
        <w:rPr>
          <w:rFonts w:ascii="Arial" w:eastAsia="Times New Roman" w:hAnsi="Arial" w:cs="Arial"/>
          <w:lang w:val="en-GB" w:eastAsia="en-GB"/>
        </w:rPr>
        <w:t xml:space="preserve"> employment contract with you)</w:t>
      </w:r>
      <w:r w:rsidR="000C1CAA">
        <w:rPr>
          <w:rFonts w:ascii="Arial" w:eastAsia="Times New Roman" w:hAnsi="Arial" w:cs="Arial"/>
          <w:lang w:val="en-GB" w:eastAsia="en-GB"/>
        </w:rPr>
        <w:t>.</w:t>
      </w:r>
    </w:p>
    <w:p w14:paraId="3BE9CA8B"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Pr>
          <w:rFonts w:ascii="Arial" w:eastAsia="Times New Roman" w:hAnsi="Arial" w:cs="Arial"/>
          <w:lang w:val="en-GB" w:eastAsia="en-GB"/>
        </w:rPr>
        <w:t>To c</w:t>
      </w:r>
      <w:r w:rsidRPr="004E7834">
        <w:rPr>
          <w:rFonts w:ascii="Arial" w:eastAsia="Times New Roman" w:hAnsi="Arial" w:cs="Arial"/>
          <w:lang w:val="en-GB" w:eastAsia="en-GB"/>
        </w:rPr>
        <w:t>omply with a legal obligation</w:t>
      </w:r>
      <w:r w:rsidR="000C1CAA">
        <w:rPr>
          <w:rFonts w:ascii="Arial" w:eastAsia="Times New Roman" w:hAnsi="Arial" w:cs="Arial"/>
          <w:lang w:val="en-GB" w:eastAsia="en-GB"/>
        </w:rPr>
        <w:t>.</w:t>
      </w:r>
    </w:p>
    <w:p w14:paraId="130C009A"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Pr>
          <w:rFonts w:ascii="Arial" w:eastAsia="Times New Roman" w:hAnsi="Arial" w:cs="Arial"/>
          <w:lang w:val="en-GB" w:eastAsia="en-GB"/>
        </w:rPr>
        <w:t>To c</w:t>
      </w:r>
      <w:r w:rsidRPr="004E7834">
        <w:rPr>
          <w:rFonts w:ascii="Arial" w:eastAsia="Times New Roman" w:hAnsi="Arial" w:cs="Arial"/>
          <w:lang w:val="en-GB" w:eastAsia="en-GB"/>
        </w:rPr>
        <w:t>arry out a task in the public interest</w:t>
      </w:r>
      <w:r w:rsidR="000C1CAA">
        <w:rPr>
          <w:rFonts w:ascii="Arial" w:eastAsia="Times New Roman" w:hAnsi="Arial" w:cs="Arial"/>
          <w:lang w:val="en-GB" w:eastAsia="en-GB"/>
        </w:rPr>
        <w:t>.</w:t>
      </w:r>
    </w:p>
    <w:p w14:paraId="4E7FE012" w14:textId="77777777" w:rsidR="005C669E" w:rsidRPr="004E7834" w:rsidRDefault="005C669E" w:rsidP="005C669E">
      <w:pPr>
        <w:spacing w:before="120" w:after="120"/>
        <w:textAlignment w:val="baseline"/>
        <w:rPr>
          <w:rFonts w:ascii="Arial" w:eastAsia="Times New Roman" w:hAnsi="Arial" w:cs="Arial"/>
          <w:lang w:val="en-GB" w:eastAsia="en-GB"/>
        </w:rPr>
      </w:pPr>
      <w:r w:rsidRPr="004E7834">
        <w:rPr>
          <w:rFonts w:ascii="Arial" w:eastAsia="Times New Roman" w:hAnsi="Arial" w:cs="Arial"/>
          <w:lang w:val="en-GB" w:eastAsia="en-GB"/>
        </w:rPr>
        <w:t>Less commonly, we may also use personal information about you where:</w:t>
      </w:r>
    </w:p>
    <w:p w14:paraId="1AC4015C"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You have given us consent to use it in a certain way</w:t>
      </w:r>
      <w:r w:rsidR="000C1CAA">
        <w:rPr>
          <w:rFonts w:ascii="Arial" w:eastAsia="Times New Roman" w:hAnsi="Arial" w:cs="Arial"/>
          <w:lang w:val="en-GB" w:eastAsia="en-GB"/>
        </w:rPr>
        <w:t>.</w:t>
      </w:r>
    </w:p>
    <w:p w14:paraId="6C74F2B2" w14:textId="77777777" w:rsidR="005C669E" w:rsidRPr="004E7834" w:rsidRDefault="005C669E" w:rsidP="005C669E">
      <w:pPr>
        <w:numPr>
          <w:ilvl w:val="0"/>
          <w:numId w:val="46"/>
        </w:numPr>
        <w:spacing w:after="120"/>
        <w:ind w:left="1077"/>
        <w:rPr>
          <w:rFonts w:ascii="Arial" w:eastAsia="Times New Roman" w:hAnsi="Arial" w:cs="Arial"/>
          <w:lang w:val="en-GB" w:eastAsia="en-GB"/>
        </w:rPr>
      </w:pPr>
      <w:r w:rsidRPr="004E7834">
        <w:rPr>
          <w:rFonts w:ascii="Arial" w:eastAsia="Times New Roman" w:hAnsi="Arial" w:cs="Arial"/>
          <w:lang w:val="en-GB" w:eastAsia="en-GB"/>
        </w:rPr>
        <w:t>We need to protect your vital interests (or someone else’s interests)</w:t>
      </w:r>
      <w:r w:rsidR="000C1CAA">
        <w:rPr>
          <w:rFonts w:ascii="Arial" w:eastAsia="Times New Roman" w:hAnsi="Arial" w:cs="Arial"/>
          <w:lang w:val="en-GB" w:eastAsia="en-GB"/>
        </w:rPr>
        <w:t>.</w:t>
      </w:r>
    </w:p>
    <w:p w14:paraId="5D8F936B" w14:textId="77777777" w:rsidR="005C669E" w:rsidRPr="004E7834" w:rsidRDefault="00542C34" w:rsidP="005C669E">
      <w:pPr>
        <w:overflowPunct w:val="0"/>
        <w:autoSpaceDE w:val="0"/>
        <w:autoSpaceDN w:val="0"/>
        <w:spacing w:after="120"/>
        <w:textAlignment w:val="baseline"/>
        <w:rPr>
          <w:rFonts w:ascii="Arial" w:hAnsi="Arial" w:cs="Arial"/>
        </w:rPr>
      </w:pPr>
      <w:r w:rsidRPr="00542C34">
        <w:rPr>
          <w:rFonts w:ascii="Arial" w:hAnsi="Arial" w:cs="Arial"/>
        </w:rPr>
        <w:t xml:space="preserve">Where we are processing </w:t>
      </w:r>
      <w:r>
        <w:rPr>
          <w:rFonts w:ascii="Arial" w:hAnsi="Arial" w:cs="Arial"/>
        </w:rPr>
        <w:t>special category (</w:t>
      </w:r>
      <w:r w:rsidRPr="00542C34">
        <w:rPr>
          <w:rFonts w:ascii="Arial" w:hAnsi="Arial" w:cs="Arial"/>
        </w:rPr>
        <w:t>sensitive</w:t>
      </w:r>
      <w:r>
        <w:rPr>
          <w:rFonts w:ascii="Arial" w:hAnsi="Arial" w:cs="Arial"/>
        </w:rPr>
        <w:t>)</w:t>
      </w:r>
      <w:r w:rsidRPr="00542C34">
        <w:rPr>
          <w:rFonts w:ascii="Arial" w:hAnsi="Arial" w:cs="Arial"/>
        </w:rPr>
        <w:t xml:space="preserve"> personal data, we rely on additional conditions to ensure this is carried out in a lawful manner</w:t>
      </w:r>
      <w:r w:rsidR="000C1CAA">
        <w:rPr>
          <w:rFonts w:ascii="Arial" w:hAnsi="Arial" w:cs="Arial"/>
        </w:rPr>
        <w:t>. Most commonly this will be</w:t>
      </w:r>
      <w:r w:rsidR="005C669E" w:rsidRPr="004E7834">
        <w:rPr>
          <w:rFonts w:ascii="Arial" w:hAnsi="Arial" w:cs="Arial"/>
        </w:rPr>
        <w:t>:</w:t>
      </w:r>
    </w:p>
    <w:p w14:paraId="68175A58" w14:textId="77777777" w:rsidR="005C669E" w:rsidRPr="005C669E" w:rsidRDefault="00D72984" w:rsidP="000C1CAA">
      <w:pPr>
        <w:numPr>
          <w:ilvl w:val="0"/>
          <w:numId w:val="46"/>
        </w:numPr>
        <w:spacing w:after="120"/>
        <w:ind w:left="709" w:hanging="352"/>
        <w:rPr>
          <w:rFonts w:ascii="Arial" w:eastAsia="Times New Roman" w:hAnsi="Arial" w:cs="Arial"/>
          <w:lang w:val="en-GB" w:eastAsia="en-GB"/>
        </w:rPr>
      </w:pPr>
      <w:r>
        <w:rPr>
          <w:rFonts w:ascii="Arial" w:eastAsia="Times New Roman" w:hAnsi="Arial" w:cs="Arial"/>
          <w:lang w:val="en-GB" w:eastAsia="en-GB"/>
        </w:rPr>
        <w:t>Where we need to</w:t>
      </w:r>
      <w:r w:rsidR="000C1CAA">
        <w:rPr>
          <w:rFonts w:ascii="Arial" w:eastAsia="Times New Roman" w:hAnsi="Arial" w:cs="Arial"/>
          <w:lang w:val="en-GB" w:eastAsia="en-GB"/>
        </w:rPr>
        <w:t xml:space="preserve"> carry</w:t>
      </w:r>
      <w:r w:rsidRPr="00D72984">
        <w:t xml:space="preserve"> </w:t>
      </w:r>
      <w:r w:rsidRPr="00D72984">
        <w:rPr>
          <w:rFonts w:ascii="Arial" w:eastAsia="Times New Roman" w:hAnsi="Arial" w:cs="Arial"/>
          <w:lang w:val="en-GB" w:eastAsia="en-GB"/>
        </w:rPr>
        <w:t>out our legal obligations or exercise rights in connection with employment</w:t>
      </w:r>
      <w:r w:rsidR="000C1CAA">
        <w:rPr>
          <w:rFonts w:ascii="Arial" w:eastAsia="Times New Roman" w:hAnsi="Arial" w:cs="Arial"/>
          <w:lang w:val="en-GB" w:eastAsia="en-GB"/>
        </w:rPr>
        <w:t>.</w:t>
      </w:r>
    </w:p>
    <w:p w14:paraId="62F1C014" w14:textId="77777777" w:rsidR="005C669E" w:rsidRPr="005C669E" w:rsidRDefault="005C669E" w:rsidP="005C669E">
      <w:pPr>
        <w:numPr>
          <w:ilvl w:val="0"/>
          <w:numId w:val="46"/>
        </w:numPr>
        <w:spacing w:after="120"/>
        <w:ind w:left="1077"/>
        <w:rPr>
          <w:rFonts w:ascii="Arial" w:eastAsia="Times New Roman" w:hAnsi="Arial" w:cs="Arial"/>
          <w:lang w:val="en-GB" w:eastAsia="en-GB"/>
        </w:rPr>
      </w:pPr>
      <w:r w:rsidRPr="005C669E">
        <w:rPr>
          <w:rFonts w:ascii="Arial" w:eastAsia="Times New Roman" w:hAnsi="Arial" w:cs="Arial"/>
          <w:lang w:val="en-GB" w:eastAsia="en-GB"/>
        </w:rPr>
        <w:t>Substantial public interest:</w:t>
      </w:r>
    </w:p>
    <w:p w14:paraId="6F629E7F" w14:textId="77777777" w:rsidR="005C669E" w:rsidRPr="005C669E" w:rsidRDefault="005C669E" w:rsidP="005C669E">
      <w:pPr>
        <w:numPr>
          <w:ilvl w:val="0"/>
          <w:numId w:val="47"/>
        </w:numPr>
        <w:tabs>
          <w:tab w:val="clear" w:pos="720"/>
          <w:tab w:val="num" w:pos="993"/>
        </w:tabs>
        <w:spacing w:after="120"/>
        <w:ind w:left="993" w:hanging="357"/>
        <w:textAlignment w:val="baseline"/>
        <w:rPr>
          <w:rFonts w:ascii="Arial" w:eastAsia="Times New Roman" w:hAnsi="Arial" w:cs="Arial"/>
          <w:lang w:val="en-GB" w:eastAsia="en-GB"/>
        </w:rPr>
      </w:pPr>
      <w:r w:rsidRPr="005C669E">
        <w:rPr>
          <w:rFonts w:ascii="Arial" w:eastAsia="Times New Roman" w:hAnsi="Arial" w:cs="Arial"/>
          <w:lang w:val="en-GB" w:eastAsia="en-GB"/>
        </w:rPr>
        <w:t>Statutory and government purposes (</w:t>
      </w:r>
      <w:r w:rsidR="009204AD" w:rsidRPr="005C669E">
        <w:rPr>
          <w:rFonts w:ascii="Arial" w:eastAsia="Times New Roman" w:hAnsi="Arial" w:cs="Arial"/>
          <w:lang w:val="en-GB" w:eastAsia="en-GB"/>
        </w:rPr>
        <w:t>e.g.</w:t>
      </w:r>
      <w:r w:rsidRPr="005C669E">
        <w:rPr>
          <w:rFonts w:ascii="Arial" w:eastAsia="Times New Roman" w:hAnsi="Arial" w:cs="Arial"/>
          <w:lang w:val="en-GB" w:eastAsia="en-GB"/>
        </w:rPr>
        <w:t xml:space="preserve"> </w:t>
      </w:r>
      <w:r>
        <w:rPr>
          <w:rFonts w:ascii="Arial" w:eastAsia="Times New Roman" w:hAnsi="Arial" w:cs="Arial"/>
          <w:lang w:val="en-GB" w:eastAsia="en-GB"/>
        </w:rPr>
        <w:t xml:space="preserve">DWP, </w:t>
      </w:r>
      <w:r w:rsidRPr="005C669E">
        <w:rPr>
          <w:rFonts w:ascii="Arial" w:eastAsia="Times New Roman" w:hAnsi="Arial" w:cs="Arial"/>
          <w:lang w:val="en-GB" w:eastAsia="en-GB"/>
        </w:rPr>
        <w:t>Ofsted, DfE)</w:t>
      </w:r>
    </w:p>
    <w:p w14:paraId="3567692C" w14:textId="77777777" w:rsidR="005C669E" w:rsidRPr="005C669E" w:rsidRDefault="005C669E" w:rsidP="005C669E">
      <w:pPr>
        <w:numPr>
          <w:ilvl w:val="0"/>
          <w:numId w:val="47"/>
        </w:numPr>
        <w:tabs>
          <w:tab w:val="clear" w:pos="720"/>
          <w:tab w:val="num" w:pos="993"/>
        </w:tabs>
        <w:spacing w:after="120"/>
        <w:ind w:left="993" w:hanging="357"/>
        <w:textAlignment w:val="baseline"/>
        <w:rPr>
          <w:rFonts w:ascii="Arial" w:eastAsia="Times New Roman" w:hAnsi="Arial" w:cs="Arial"/>
          <w:lang w:val="en-GB" w:eastAsia="en-GB"/>
        </w:rPr>
      </w:pPr>
      <w:r w:rsidRPr="005C669E">
        <w:rPr>
          <w:rFonts w:ascii="Arial" w:eastAsia="Times New Roman" w:hAnsi="Arial" w:cs="Arial"/>
          <w:lang w:val="en-GB" w:eastAsia="en-GB"/>
        </w:rPr>
        <w:t>Equality of opportunity or treatment</w:t>
      </w:r>
    </w:p>
    <w:p w14:paraId="5B3A7A59" w14:textId="77777777" w:rsidR="005C669E" w:rsidRPr="005C669E" w:rsidRDefault="005C669E" w:rsidP="005C669E">
      <w:pPr>
        <w:numPr>
          <w:ilvl w:val="0"/>
          <w:numId w:val="47"/>
        </w:numPr>
        <w:tabs>
          <w:tab w:val="clear" w:pos="720"/>
          <w:tab w:val="num" w:pos="993"/>
        </w:tabs>
        <w:spacing w:after="120"/>
        <w:ind w:left="993" w:hanging="357"/>
        <w:textAlignment w:val="baseline"/>
        <w:rPr>
          <w:rFonts w:ascii="Arial" w:eastAsia="Times New Roman" w:hAnsi="Arial" w:cs="Arial"/>
          <w:lang w:val="en-GB" w:eastAsia="en-GB"/>
        </w:rPr>
      </w:pPr>
      <w:r w:rsidRPr="005C669E">
        <w:rPr>
          <w:rFonts w:ascii="Arial" w:eastAsia="Times New Roman" w:hAnsi="Arial" w:cs="Arial"/>
          <w:lang w:val="en-GB" w:eastAsia="en-GB"/>
        </w:rPr>
        <w:t>Preventing and detecting unlawful acts</w:t>
      </w:r>
    </w:p>
    <w:p w14:paraId="6D749F77" w14:textId="77777777" w:rsidR="005C669E" w:rsidRPr="005C669E" w:rsidRDefault="005C669E" w:rsidP="005C669E">
      <w:pPr>
        <w:numPr>
          <w:ilvl w:val="0"/>
          <w:numId w:val="47"/>
        </w:numPr>
        <w:tabs>
          <w:tab w:val="clear" w:pos="720"/>
          <w:tab w:val="num" w:pos="993"/>
        </w:tabs>
        <w:spacing w:after="120"/>
        <w:ind w:left="993" w:hanging="357"/>
        <w:textAlignment w:val="baseline"/>
        <w:rPr>
          <w:rFonts w:ascii="Arial" w:eastAsia="Times New Roman" w:hAnsi="Arial" w:cs="Arial"/>
          <w:lang w:val="en-GB" w:eastAsia="en-GB"/>
        </w:rPr>
      </w:pPr>
      <w:r w:rsidRPr="005C669E">
        <w:rPr>
          <w:rFonts w:ascii="Arial" w:eastAsia="Times New Roman" w:hAnsi="Arial" w:cs="Arial"/>
          <w:lang w:val="en-GB" w:eastAsia="en-GB"/>
        </w:rPr>
        <w:t>Preventing fraud</w:t>
      </w:r>
    </w:p>
    <w:p w14:paraId="2E169117" w14:textId="77777777" w:rsidR="005C669E" w:rsidRPr="005C669E" w:rsidRDefault="005C669E" w:rsidP="005C669E">
      <w:pPr>
        <w:numPr>
          <w:ilvl w:val="0"/>
          <w:numId w:val="47"/>
        </w:numPr>
        <w:tabs>
          <w:tab w:val="clear" w:pos="720"/>
          <w:tab w:val="num" w:pos="993"/>
        </w:tabs>
        <w:spacing w:after="120"/>
        <w:ind w:left="993" w:hanging="357"/>
        <w:textAlignment w:val="baseline"/>
        <w:rPr>
          <w:rFonts w:ascii="Arial" w:eastAsia="Times New Roman" w:hAnsi="Arial" w:cs="Arial"/>
          <w:lang w:val="en-GB" w:eastAsia="en-GB"/>
        </w:rPr>
      </w:pPr>
      <w:r w:rsidRPr="005C669E">
        <w:rPr>
          <w:rFonts w:ascii="Arial" w:eastAsia="Times New Roman" w:hAnsi="Arial" w:cs="Arial"/>
          <w:lang w:val="en-GB" w:eastAsia="en-GB"/>
        </w:rPr>
        <w:t>Support for individuals with a particular disability or medical condition</w:t>
      </w:r>
    </w:p>
    <w:p w14:paraId="32C8F8BF" w14:textId="77777777" w:rsidR="005C669E" w:rsidRPr="005C669E" w:rsidRDefault="005C669E" w:rsidP="005C669E">
      <w:pPr>
        <w:numPr>
          <w:ilvl w:val="0"/>
          <w:numId w:val="47"/>
        </w:numPr>
        <w:tabs>
          <w:tab w:val="clear" w:pos="720"/>
          <w:tab w:val="num" w:pos="993"/>
        </w:tabs>
        <w:spacing w:after="120"/>
        <w:ind w:left="993" w:hanging="357"/>
        <w:textAlignment w:val="baseline"/>
        <w:rPr>
          <w:rFonts w:ascii="Arial" w:eastAsia="Times New Roman" w:hAnsi="Arial" w:cs="Arial"/>
          <w:lang w:val="en-GB" w:eastAsia="en-GB"/>
        </w:rPr>
      </w:pPr>
      <w:r w:rsidRPr="005C669E">
        <w:rPr>
          <w:rFonts w:ascii="Arial" w:eastAsia="Times New Roman" w:hAnsi="Arial" w:cs="Arial"/>
          <w:lang w:val="en-GB" w:eastAsia="en-GB"/>
        </w:rPr>
        <w:t xml:space="preserve">Ensuring racial and ethnic diversity </w:t>
      </w:r>
    </w:p>
    <w:p w14:paraId="62FB859C" w14:textId="77777777" w:rsidR="005C669E" w:rsidRPr="005C669E" w:rsidRDefault="005C669E" w:rsidP="005C669E">
      <w:pPr>
        <w:numPr>
          <w:ilvl w:val="0"/>
          <w:numId w:val="46"/>
        </w:numPr>
        <w:spacing w:after="120"/>
        <w:ind w:left="709" w:hanging="425"/>
        <w:rPr>
          <w:rFonts w:ascii="Arial" w:eastAsia="Times New Roman" w:hAnsi="Arial" w:cs="Arial"/>
          <w:lang w:val="en-GB" w:eastAsia="en-GB"/>
        </w:rPr>
      </w:pPr>
      <w:r w:rsidRPr="005C669E">
        <w:rPr>
          <w:rFonts w:ascii="Arial" w:eastAsia="Times New Roman" w:hAnsi="Arial" w:cs="Arial"/>
          <w:lang w:val="en-GB" w:eastAsia="en-GB"/>
        </w:rPr>
        <w:t xml:space="preserve">Explicit consent </w:t>
      </w:r>
    </w:p>
    <w:p w14:paraId="6641A3C9" w14:textId="77777777" w:rsidR="005C669E" w:rsidRPr="005C669E" w:rsidRDefault="005C669E" w:rsidP="005C669E">
      <w:pPr>
        <w:numPr>
          <w:ilvl w:val="0"/>
          <w:numId w:val="46"/>
        </w:numPr>
        <w:spacing w:after="120"/>
        <w:ind w:left="709" w:hanging="425"/>
        <w:rPr>
          <w:rFonts w:ascii="Arial" w:eastAsia="Times New Roman" w:hAnsi="Arial" w:cs="Arial"/>
          <w:lang w:val="en-GB" w:eastAsia="en-GB"/>
        </w:rPr>
      </w:pPr>
      <w:r w:rsidRPr="005C669E">
        <w:rPr>
          <w:rFonts w:ascii="Arial" w:eastAsia="Times New Roman" w:hAnsi="Arial" w:cs="Arial"/>
          <w:lang w:val="en-GB" w:eastAsia="en-GB"/>
        </w:rPr>
        <w:t>For the purpose of medical diagnosis and prevention (</w:t>
      </w:r>
      <w:r w:rsidR="000C1CAA" w:rsidRPr="005C669E">
        <w:rPr>
          <w:rFonts w:ascii="Arial" w:eastAsia="Times New Roman" w:hAnsi="Arial" w:cs="Arial"/>
          <w:lang w:val="en-GB" w:eastAsia="en-GB"/>
        </w:rPr>
        <w:t>e.g.</w:t>
      </w:r>
      <w:r w:rsidRPr="005C669E">
        <w:rPr>
          <w:rFonts w:ascii="Arial" w:eastAsia="Times New Roman" w:hAnsi="Arial" w:cs="Arial"/>
          <w:lang w:val="en-GB" w:eastAsia="en-GB"/>
        </w:rPr>
        <w:t xml:space="preserve"> </w:t>
      </w:r>
      <w:r>
        <w:rPr>
          <w:rFonts w:ascii="Arial" w:eastAsia="Times New Roman" w:hAnsi="Arial" w:cs="Arial"/>
          <w:lang w:val="en-GB" w:eastAsia="en-GB"/>
        </w:rPr>
        <w:t>Occupational Health</w:t>
      </w:r>
      <w:r w:rsidRPr="005C669E">
        <w:rPr>
          <w:rFonts w:ascii="Arial" w:eastAsia="Times New Roman" w:hAnsi="Arial" w:cs="Arial"/>
          <w:lang w:val="en-GB" w:eastAsia="en-GB"/>
        </w:rPr>
        <w:t>, ensuring staff are aware of allergies)</w:t>
      </w:r>
      <w:r w:rsidR="000C1CAA">
        <w:rPr>
          <w:rFonts w:ascii="Arial" w:eastAsia="Times New Roman" w:hAnsi="Arial" w:cs="Arial"/>
          <w:lang w:val="en-GB" w:eastAsia="en-GB"/>
        </w:rPr>
        <w:t>.</w:t>
      </w:r>
    </w:p>
    <w:p w14:paraId="7F35485B" w14:textId="77777777" w:rsidR="005C669E" w:rsidRPr="005C669E" w:rsidRDefault="005C669E" w:rsidP="005C669E">
      <w:pPr>
        <w:numPr>
          <w:ilvl w:val="0"/>
          <w:numId w:val="46"/>
        </w:numPr>
        <w:spacing w:after="120"/>
        <w:ind w:left="709" w:hanging="425"/>
        <w:rPr>
          <w:rFonts w:ascii="Arial" w:eastAsia="Times New Roman" w:hAnsi="Arial" w:cs="Arial"/>
          <w:lang w:val="en-GB" w:eastAsia="en-GB"/>
        </w:rPr>
      </w:pPr>
      <w:r w:rsidRPr="005C669E">
        <w:rPr>
          <w:rFonts w:ascii="Arial" w:eastAsia="Times New Roman" w:hAnsi="Arial" w:cs="Arial"/>
          <w:lang w:val="en-GB" w:eastAsia="en-GB"/>
        </w:rPr>
        <w:t xml:space="preserve">To </w:t>
      </w:r>
      <w:r w:rsidR="000C1CAA">
        <w:rPr>
          <w:rFonts w:ascii="Arial" w:eastAsia="Times New Roman" w:hAnsi="Arial" w:cs="Arial"/>
          <w:lang w:val="en-GB" w:eastAsia="en-GB"/>
        </w:rPr>
        <w:t>protect</w:t>
      </w:r>
      <w:r w:rsidRPr="005C669E">
        <w:rPr>
          <w:rFonts w:ascii="Arial" w:eastAsia="Times New Roman" w:hAnsi="Arial" w:cs="Arial"/>
          <w:lang w:val="en-GB" w:eastAsia="en-GB"/>
        </w:rPr>
        <w:t xml:space="preserve"> </w:t>
      </w:r>
      <w:r w:rsidR="003E49CB">
        <w:rPr>
          <w:rFonts w:ascii="Arial" w:eastAsia="Times New Roman" w:hAnsi="Arial" w:cs="Arial"/>
          <w:lang w:val="en-GB" w:eastAsia="en-GB"/>
        </w:rPr>
        <w:t>a person’s</w:t>
      </w:r>
      <w:r w:rsidRPr="005C669E">
        <w:rPr>
          <w:rFonts w:ascii="Arial" w:eastAsia="Times New Roman" w:hAnsi="Arial" w:cs="Arial"/>
          <w:lang w:val="en-GB" w:eastAsia="en-GB"/>
        </w:rPr>
        <w:t xml:space="preserve"> vital interests</w:t>
      </w:r>
      <w:r w:rsidR="003E49CB">
        <w:rPr>
          <w:rFonts w:ascii="Arial" w:eastAsia="Times New Roman" w:hAnsi="Arial" w:cs="Arial"/>
          <w:lang w:val="en-GB" w:eastAsia="en-GB"/>
        </w:rPr>
        <w:t xml:space="preserve"> (life and death) where</w:t>
      </w:r>
      <w:r w:rsidRPr="005C669E">
        <w:rPr>
          <w:rFonts w:ascii="Arial" w:eastAsia="Times New Roman" w:hAnsi="Arial" w:cs="Arial"/>
          <w:lang w:val="en-GB" w:eastAsia="en-GB"/>
        </w:rPr>
        <w:t xml:space="preserve"> </w:t>
      </w:r>
      <w:r w:rsidR="003E49CB">
        <w:rPr>
          <w:rFonts w:ascii="Arial" w:eastAsia="Times New Roman" w:hAnsi="Arial" w:cs="Arial"/>
          <w:lang w:val="en-GB" w:eastAsia="en-GB"/>
        </w:rPr>
        <w:t>they are not capable</w:t>
      </w:r>
      <w:r w:rsidRPr="005C669E">
        <w:rPr>
          <w:rFonts w:ascii="Arial" w:eastAsia="Times New Roman" w:hAnsi="Arial" w:cs="Arial"/>
          <w:lang w:val="en-GB" w:eastAsia="en-GB"/>
        </w:rPr>
        <w:t xml:space="preserve"> of giving consent (</w:t>
      </w:r>
      <w:r w:rsidR="003E49CB" w:rsidRPr="005C669E">
        <w:rPr>
          <w:rFonts w:ascii="Arial" w:eastAsia="Times New Roman" w:hAnsi="Arial" w:cs="Arial"/>
          <w:lang w:val="en-GB" w:eastAsia="en-GB"/>
        </w:rPr>
        <w:t>e.g.</w:t>
      </w:r>
      <w:r w:rsidRPr="005C669E">
        <w:rPr>
          <w:rFonts w:ascii="Arial" w:eastAsia="Times New Roman" w:hAnsi="Arial" w:cs="Arial"/>
          <w:lang w:val="en-GB" w:eastAsia="en-GB"/>
        </w:rPr>
        <w:t xml:space="preserve"> in need of medical assistance</w:t>
      </w:r>
      <w:r w:rsidR="003E49CB">
        <w:rPr>
          <w:rFonts w:ascii="Arial" w:eastAsia="Times New Roman" w:hAnsi="Arial" w:cs="Arial"/>
          <w:lang w:val="en-GB" w:eastAsia="en-GB"/>
        </w:rPr>
        <w:t xml:space="preserve"> </w:t>
      </w:r>
      <w:r w:rsidRPr="005C669E">
        <w:rPr>
          <w:rFonts w:ascii="Arial" w:eastAsia="Times New Roman" w:hAnsi="Arial" w:cs="Arial"/>
          <w:lang w:val="en-GB" w:eastAsia="en-GB"/>
        </w:rPr>
        <w:t>where health data is then shared)</w:t>
      </w:r>
      <w:r w:rsidR="000C1CAA">
        <w:rPr>
          <w:rFonts w:ascii="Arial" w:eastAsia="Times New Roman" w:hAnsi="Arial" w:cs="Arial"/>
          <w:lang w:val="en-GB" w:eastAsia="en-GB"/>
        </w:rPr>
        <w:t>.</w:t>
      </w:r>
    </w:p>
    <w:p w14:paraId="3A25D24E" w14:textId="77777777" w:rsidR="005C669E" w:rsidRPr="004E7834" w:rsidRDefault="005C669E" w:rsidP="005C669E">
      <w:pPr>
        <w:spacing w:before="120" w:after="120"/>
        <w:rPr>
          <w:rFonts w:ascii="Arial" w:eastAsia="Times New Roman" w:hAnsi="Arial" w:cs="Arial"/>
          <w:lang w:val="en-GB" w:eastAsia="en-GB"/>
        </w:rPr>
      </w:pPr>
      <w:r w:rsidRPr="004E7834">
        <w:rPr>
          <w:rFonts w:ascii="Arial" w:eastAsia="Times New Roman" w:hAnsi="Arial" w:cs="Arial"/>
          <w:lang w:val="en-GB" w:eastAsia="en-GB"/>
        </w:rPr>
        <w:lastRenderedPageBreak/>
        <w:t>Where you have provided us with consent to use your data, you may withdraw this consent at any time. In such cases, we will cease to process the data.  We will make this clear</w:t>
      </w:r>
      <w:r w:rsidR="00094451">
        <w:rPr>
          <w:rFonts w:ascii="Arial" w:eastAsia="Times New Roman" w:hAnsi="Arial" w:cs="Arial"/>
          <w:lang w:val="en-GB" w:eastAsia="en-GB"/>
        </w:rPr>
        <w:t xml:space="preserve"> when</w:t>
      </w:r>
      <w:r w:rsidRPr="004E7834">
        <w:rPr>
          <w:rFonts w:ascii="Arial" w:eastAsia="Times New Roman" w:hAnsi="Arial" w:cs="Arial"/>
          <w:lang w:val="en-GB" w:eastAsia="en-GB"/>
        </w:rPr>
        <w:t xml:space="preserve"> requesting your consent and explain how </w:t>
      </w:r>
      <w:r w:rsidR="00094451">
        <w:rPr>
          <w:rFonts w:ascii="Arial" w:eastAsia="Times New Roman" w:hAnsi="Arial" w:cs="Arial"/>
          <w:lang w:val="en-GB" w:eastAsia="en-GB"/>
        </w:rPr>
        <w:t xml:space="preserve">you may </w:t>
      </w:r>
      <w:r w:rsidRPr="004E7834">
        <w:rPr>
          <w:rFonts w:ascii="Arial" w:eastAsia="Times New Roman" w:hAnsi="Arial" w:cs="Arial"/>
          <w:lang w:val="en-GB" w:eastAsia="en-GB"/>
        </w:rPr>
        <w:t>withdraw</w:t>
      </w:r>
      <w:r w:rsidR="00094451">
        <w:rPr>
          <w:rFonts w:ascii="Arial" w:eastAsia="Times New Roman" w:hAnsi="Arial" w:cs="Arial"/>
          <w:lang w:val="en-GB" w:eastAsia="en-GB"/>
        </w:rPr>
        <w:t xml:space="preserve"> your </w:t>
      </w:r>
      <w:r w:rsidRPr="004E7834">
        <w:rPr>
          <w:rFonts w:ascii="Arial" w:eastAsia="Times New Roman" w:hAnsi="Arial" w:cs="Arial"/>
          <w:lang w:val="en-GB" w:eastAsia="en-GB"/>
        </w:rPr>
        <w:t>consent</w:t>
      </w:r>
      <w:r w:rsidR="00094451">
        <w:rPr>
          <w:rFonts w:ascii="Arial" w:eastAsia="Times New Roman" w:hAnsi="Arial" w:cs="Arial"/>
          <w:lang w:val="en-GB" w:eastAsia="en-GB"/>
        </w:rPr>
        <w:t>.</w:t>
      </w:r>
    </w:p>
    <w:p w14:paraId="5801CEEE" w14:textId="77777777" w:rsidR="005C669E" w:rsidRPr="004E7834" w:rsidRDefault="005C669E" w:rsidP="005C669E">
      <w:pPr>
        <w:spacing w:before="120" w:after="120"/>
        <w:rPr>
          <w:rFonts w:ascii="Arial" w:eastAsia="Times New Roman" w:hAnsi="Arial" w:cs="Arial"/>
          <w:lang w:val="en-GB" w:eastAsia="en-GB"/>
        </w:rPr>
      </w:pPr>
      <w:r w:rsidRPr="004E7834">
        <w:rPr>
          <w:rFonts w:ascii="Arial" w:eastAsia="Times New Roman" w:hAnsi="Arial" w:cs="Arial"/>
          <w:lang w:val="en-GB" w:eastAsia="en-GB"/>
        </w:rPr>
        <w:t xml:space="preserve">Some of the reasons listed above for collecting and using personal information about you </w:t>
      </w:r>
      <w:r w:rsidR="00D6614F">
        <w:rPr>
          <w:rFonts w:ascii="Arial" w:eastAsia="Times New Roman" w:hAnsi="Arial" w:cs="Arial"/>
          <w:lang w:val="en-GB" w:eastAsia="en-GB"/>
        </w:rPr>
        <w:t xml:space="preserve">may </w:t>
      </w:r>
      <w:r w:rsidRPr="004E7834">
        <w:rPr>
          <w:rFonts w:ascii="Arial" w:eastAsia="Times New Roman" w:hAnsi="Arial" w:cs="Arial"/>
          <w:lang w:val="en-GB" w:eastAsia="en-GB"/>
        </w:rPr>
        <w:t xml:space="preserve">overlap, and there may be several grounds which justify </w:t>
      </w:r>
      <w:r w:rsidR="00D6614F">
        <w:rPr>
          <w:rFonts w:ascii="Arial" w:eastAsia="Times New Roman" w:hAnsi="Arial" w:cs="Arial"/>
          <w:lang w:val="en-GB" w:eastAsia="en-GB"/>
        </w:rPr>
        <w:t>our</w:t>
      </w:r>
      <w:r w:rsidRPr="004E7834">
        <w:rPr>
          <w:rFonts w:ascii="Arial" w:eastAsia="Times New Roman" w:hAnsi="Arial" w:cs="Arial"/>
          <w:lang w:val="en-GB" w:eastAsia="en-GB"/>
        </w:rPr>
        <w:t xml:space="preserve"> use of your data.</w:t>
      </w:r>
    </w:p>
    <w:p w14:paraId="586C5D12" w14:textId="77777777" w:rsidR="005501D4" w:rsidRPr="00960E7F" w:rsidRDefault="005501D4" w:rsidP="002855E4">
      <w:pPr>
        <w:pStyle w:val="Style1"/>
        <w:spacing w:before="480" w:after="60" w:line="240" w:lineRule="auto"/>
        <w:rPr>
          <w:b/>
          <w:bCs/>
          <w:sz w:val="28"/>
          <w:szCs w:val="28"/>
        </w:rPr>
      </w:pPr>
      <w:r w:rsidRPr="00960E7F">
        <w:rPr>
          <w:b/>
          <w:bCs/>
          <w:sz w:val="28"/>
          <w:szCs w:val="28"/>
        </w:rPr>
        <w:t>Collecting this information</w:t>
      </w:r>
      <w:bookmarkEnd w:id="5"/>
    </w:p>
    <w:p w14:paraId="503B68DC" w14:textId="77777777" w:rsidR="005C669E" w:rsidRPr="004E7834" w:rsidRDefault="005C669E" w:rsidP="005C669E">
      <w:pPr>
        <w:spacing w:after="240"/>
        <w:rPr>
          <w:rFonts w:ascii="Arial" w:eastAsia="Times New Roman" w:hAnsi="Arial" w:cs="Arial"/>
          <w:lang w:val="en-GB" w:eastAsia="en-GB"/>
        </w:rPr>
      </w:pPr>
      <w:r w:rsidRPr="004E7834">
        <w:rPr>
          <w:rFonts w:ascii="Arial" w:eastAsia="Times New Roman" w:hAnsi="Arial" w:cs="Arial"/>
          <w:lang w:val="en-GB" w:eastAsia="en-GB"/>
        </w:rPr>
        <w:t>As part of the recruitment process</w:t>
      </w:r>
      <w:r>
        <w:rPr>
          <w:rFonts w:ascii="Arial" w:eastAsia="Times New Roman" w:hAnsi="Arial" w:cs="Arial"/>
          <w:lang w:val="en-GB" w:eastAsia="en-GB"/>
        </w:rPr>
        <w:t>,</w:t>
      </w:r>
      <w:r w:rsidRPr="004E7834">
        <w:rPr>
          <w:rFonts w:ascii="Arial" w:eastAsia="Times New Roman" w:hAnsi="Arial" w:cs="Arial"/>
          <w:lang w:val="en-GB" w:eastAsia="en-GB"/>
        </w:rPr>
        <w:t xml:space="preserve"> we are required to collect certain information from you to comply with our legal responsibilities, and mandatory fields on application forms must be fully completed.  However, in some instances you can choose whether to provide information to us, for example information required in connection with equal opportunities monitoring.  Whenever we seek to collect information from you, we make it clear whether you must provide this information (and if so, what the possible consequences are of </w:t>
      </w:r>
      <w:r w:rsidR="009204AD">
        <w:rPr>
          <w:rFonts w:ascii="Arial" w:eastAsia="Times New Roman" w:hAnsi="Arial" w:cs="Arial"/>
          <w:lang w:val="en-GB" w:eastAsia="en-GB"/>
        </w:rPr>
        <w:t>not doing so</w:t>
      </w:r>
      <w:r w:rsidRPr="004E7834">
        <w:rPr>
          <w:rFonts w:ascii="Arial" w:eastAsia="Times New Roman" w:hAnsi="Arial" w:cs="Arial"/>
          <w:lang w:val="en-GB" w:eastAsia="en-GB"/>
        </w:rPr>
        <w:t>), or whether you have a choice.</w:t>
      </w:r>
    </w:p>
    <w:p w14:paraId="12329A4A" w14:textId="77777777" w:rsidR="005501D4" w:rsidRPr="00960E7F" w:rsidRDefault="005501D4" w:rsidP="002855E4">
      <w:pPr>
        <w:pStyle w:val="Style1"/>
        <w:spacing w:before="480" w:after="60" w:line="240" w:lineRule="auto"/>
        <w:rPr>
          <w:b/>
          <w:bCs/>
          <w:sz w:val="28"/>
          <w:szCs w:val="28"/>
        </w:rPr>
      </w:pPr>
      <w:bookmarkStart w:id="6" w:name="_Toc47090595"/>
      <w:r w:rsidRPr="00960E7F">
        <w:rPr>
          <w:b/>
          <w:bCs/>
          <w:sz w:val="28"/>
          <w:szCs w:val="28"/>
        </w:rPr>
        <w:t>How we store this data</w:t>
      </w:r>
      <w:bookmarkEnd w:id="6"/>
    </w:p>
    <w:p w14:paraId="3A55BE9B" w14:textId="77777777" w:rsidR="003070FC" w:rsidRPr="004E7834" w:rsidRDefault="003070FC" w:rsidP="003070FC">
      <w:pPr>
        <w:spacing w:before="120" w:after="120"/>
        <w:rPr>
          <w:rFonts w:ascii="Arial" w:hAnsi="Arial" w:cs="Arial"/>
          <w:lang w:val="en"/>
        </w:rPr>
      </w:pPr>
      <w:bookmarkStart w:id="7" w:name="_Toc47090596"/>
      <w:r w:rsidRPr="004E7834">
        <w:rPr>
          <w:rFonts w:ascii="Arial" w:hAnsi="Arial" w:cs="Arial"/>
          <w:lang w:val="en"/>
        </w:rPr>
        <w:t>Personal data we collect as part of the job application process is stored in line with our</w:t>
      </w:r>
      <w:r w:rsidRPr="004E7834">
        <w:rPr>
          <w:rFonts w:ascii="Arial" w:hAnsi="Arial" w:cs="Arial"/>
          <w:shd w:val="clear" w:color="auto" w:fill="FFFFFF"/>
        </w:rPr>
        <w:t xml:space="preserve"> data retention policy, which is available upon request. </w:t>
      </w:r>
      <w:r>
        <w:rPr>
          <w:rFonts w:ascii="Arial" w:hAnsi="Arial" w:cs="Arial"/>
          <w:shd w:val="clear" w:color="auto" w:fill="FFFFFF"/>
        </w:rPr>
        <w:t xml:space="preserve"> </w:t>
      </w:r>
      <w:r w:rsidRPr="005915C3">
        <w:rPr>
          <w:rFonts w:ascii="Arial" w:hAnsi="Arial" w:cs="Arial"/>
          <w:highlight w:val="yellow"/>
          <w:shd w:val="clear" w:color="auto" w:fill="FFFFFF"/>
        </w:rPr>
        <w:t>For unsuccessful candidates the information is retained for six months after the date of the appointment.  For successful candidates this is held for the duration of their employment, plus six years after termination of your employment</w:t>
      </w:r>
      <w:r w:rsidRPr="004E7834">
        <w:rPr>
          <w:rFonts w:ascii="Arial" w:hAnsi="Arial" w:cs="Arial"/>
          <w:shd w:val="clear" w:color="auto" w:fill="FFFFFF"/>
        </w:rPr>
        <w:t>, unless there is good reason for us to retain it for a longer period – for example in conjunction with our safeguarding responsibilities, or if we are notified of a legal claim</w:t>
      </w:r>
      <w:r>
        <w:rPr>
          <w:rFonts w:ascii="Arial" w:hAnsi="Arial" w:cs="Arial"/>
          <w:shd w:val="clear" w:color="auto" w:fill="FFFFFF"/>
        </w:rPr>
        <w:t>.</w:t>
      </w:r>
    </w:p>
    <w:p w14:paraId="067E2338" w14:textId="77777777" w:rsidR="003070FC" w:rsidRPr="004E7834" w:rsidRDefault="003070FC" w:rsidP="003070FC">
      <w:pPr>
        <w:spacing w:before="120" w:after="240"/>
        <w:rPr>
          <w:rFonts w:ascii="Arial" w:hAnsi="Arial" w:cs="Arial"/>
          <w:shd w:val="clear" w:color="auto" w:fill="FFFFFF"/>
        </w:rPr>
      </w:pPr>
      <w:r w:rsidRPr="004E7834">
        <w:rPr>
          <w:rFonts w:ascii="Arial" w:hAnsi="Arial" w:cs="Arial"/>
          <w:lang w:val="en"/>
        </w:rPr>
        <w:t>When it is no longer required, we will delete or securely dispose of the information.</w:t>
      </w:r>
    </w:p>
    <w:p w14:paraId="3019C5D4" w14:textId="77777777" w:rsidR="005501D4" w:rsidRPr="00960E7F" w:rsidRDefault="005501D4" w:rsidP="002855E4">
      <w:pPr>
        <w:pStyle w:val="Style1"/>
        <w:spacing w:before="480" w:after="60" w:line="240" w:lineRule="auto"/>
        <w:rPr>
          <w:b/>
          <w:bCs/>
          <w:sz w:val="28"/>
          <w:szCs w:val="28"/>
        </w:rPr>
      </w:pPr>
      <w:r w:rsidRPr="00960E7F">
        <w:rPr>
          <w:b/>
          <w:bCs/>
          <w:sz w:val="28"/>
          <w:szCs w:val="28"/>
        </w:rPr>
        <w:t>Data sharing</w:t>
      </w:r>
      <w:bookmarkEnd w:id="7"/>
    </w:p>
    <w:p w14:paraId="67C72F7A" w14:textId="77777777" w:rsidR="005501D4" w:rsidRPr="00960E7F" w:rsidRDefault="005501D4" w:rsidP="003070FC">
      <w:pPr>
        <w:spacing w:before="120" w:after="120"/>
        <w:rPr>
          <w:rFonts w:ascii="Arial" w:eastAsia="Times New Roman" w:hAnsi="Arial" w:cs="Arial"/>
          <w:color w:val="000000"/>
          <w:lang w:val="en-GB" w:eastAsia="en-GB"/>
        </w:rPr>
      </w:pPr>
      <w:r w:rsidRPr="00960E7F">
        <w:rPr>
          <w:rFonts w:ascii="Arial" w:eastAsia="Times New Roman" w:hAnsi="Arial" w:cs="Arial"/>
          <w:color w:val="000000"/>
          <w:lang w:val="en-GB" w:eastAsia="en-GB"/>
        </w:rPr>
        <w:t xml:space="preserve">We do not share information about you with any third party without your </w:t>
      </w:r>
      <w:r w:rsidR="004C3822" w:rsidRPr="00960E7F">
        <w:rPr>
          <w:rFonts w:ascii="Arial" w:eastAsia="Times New Roman" w:hAnsi="Arial" w:cs="Arial"/>
          <w:color w:val="000000"/>
          <w:lang w:val="en-GB" w:eastAsia="en-GB"/>
        </w:rPr>
        <w:t xml:space="preserve">consent </w:t>
      </w:r>
      <w:r w:rsidR="004C3822">
        <w:rPr>
          <w:rFonts w:ascii="Arial" w:eastAsia="Times New Roman" w:hAnsi="Arial" w:cs="Arial"/>
          <w:color w:val="000000"/>
          <w:lang w:val="en-GB" w:eastAsia="en-GB"/>
        </w:rPr>
        <w:t>unless it is</w:t>
      </w:r>
      <w:r w:rsidR="004C3822" w:rsidRPr="004C3822">
        <w:rPr>
          <w:rFonts w:ascii="Arial" w:eastAsia="Times New Roman" w:hAnsi="Arial" w:cs="Arial"/>
          <w:color w:val="000000"/>
          <w:lang w:val="en-GB" w:eastAsia="en-GB"/>
        </w:rPr>
        <w:t xml:space="preserve"> required by law,</w:t>
      </w:r>
      <w:r w:rsidR="004C3822">
        <w:rPr>
          <w:rFonts w:ascii="Arial" w:eastAsia="Times New Roman" w:hAnsi="Arial" w:cs="Arial"/>
          <w:color w:val="000000"/>
          <w:lang w:val="en-GB" w:eastAsia="en-GB"/>
        </w:rPr>
        <w:t xml:space="preserve"> or where it is otherwise lawful to do so, for example to </w:t>
      </w:r>
      <w:r w:rsidR="004C3822" w:rsidRPr="004C3822">
        <w:rPr>
          <w:rFonts w:ascii="Arial" w:eastAsia="Times New Roman" w:hAnsi="Arial" w:cs="Arial"/>
          <w:color w:val="000000"/>
          <w:lang w:val="en-GB" w:eastAsia="en-GB"/>
        </w:rPr>
        <w:t>administer the working relationship with you, or where we have another legitimate interest in doing so</w:t>
      </w:r>
      <w:r w:rsidRPr="00960E7F">
        <w:rPr>
          <w:rFonts w:ascii="Arial" w:eastAsia="Times New Roman" w:hAnsi="Arial" w:cs="Arial"/>
          <w:color w:val="000000"/>
          <w:lang w:val="en-GB" w:eastAsia="en-GB"/>
        </w:rPr>
        <w:t>.</w:t>
      </w:r>
    </w:p>
    <w:p w14:paraId="5F7556E0" w14:textId="77777777" w:rsidR="005501D4" w:rsidRPr="00960E7F" w:rsidRDefault="005501D4" w:rsidP="00930B57">
      <w:pPr>
        <w:spacing w:after="120"/>
        <w:rPr>
          <w:rFonts w:ascii="Arial" w:eastAsia="Times New Roman" w:hAnsi="Arial" w:cs="Arial"/>
          <w:color w:val="000000"/>
          <w:lang w:val="en-GB" w:eastAsia="en-GB"/>
        </w:rPr>
      </w:pPr>
      <w:r w:rsidRPr="00960E7F">
        <w:rPr>
          <w:rFonts w:ascii="Arial" w:eastAsia="Times New Roman" w:hAnsi="Arial" w:cs="Arial"/>
          <w:color w:val="000000"/>
          <w:lang w:val="en-GB" w:eastAsia="en-GB"/>
        </w:rPr>
        <w:t xml:space="preserve">Where it is legally </w:t>
      </w:r>
      <w:r w:rsidR="000156DA" w:rsidRPr="00960E7F">
        <w:rPr>
          <w:rFonts w:ascii="Arial" w:eastAsia="Times New Roman" w:hAnsi="Arial" w:cs="Arial"/>
          <w:color w:val="000000"/>
          <w:lang w:val="en-GB" w:eastAsia="en-GB"/>
        </w:rPr>
        <w:t>required</w:t>
      </w:r>
      <w:r w:rsidRPr="00960E7F">
        <w:rPr>
          <w:rFonts w:ascii="Arial" w:eastAsia="Times New Roman" w:hAnsi="Arial" w:cs="Arial"/>
          <w:color w:val="000000"/>
          <w:lang w:val="en-GB" w:eastAsia="en-GB"/>
        </w:rPr>
        <w:t xml:space="preserve"> or necessary (and it complies with data protection law), we may share personal information about you with:</w:t>
      </w:r>
    </w:p>
    <w:p w14:paraId="3392BD5F"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Our local authority</w:t>
      </w:r>
      <w:r w:rsidR="00400ED2" w:rsidRPr="003070FC">
        <w:rPr>
          <w:rFonts w:ascii="Arial" w:eastAsia="Times New Roman" w:hAnsi="Arial" w:cs="Arial"/>
          <w:lang w:val="en-GB" w:eastAsia="en-GB"/>
        </w:rPr>
        <w:t xml:space="preserve"> or other statutory bodies</w:t>
      </w:r>
      <w:r w:rsidRPr="003070FC">
        <w:rPr>
          <w:rFonts w:ascii="Arial" w:eastAsia="Times New Roman" w:hAnsi="Arial" w:cs="Arial"/>
          <w:lang w:val="en-GB" w:eastAsia="en-GB"/>
        </w:rPr>
        <w:t xml:space="preserve"> to meet our legal obligations to share certain information</w:t>
      </w:r>
    </w:p>
    <w:p w14:paraId="1F77B1DE"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 xml:space="preserve">Suppliers and service providers to </w:t>
      </w:r>
      <w:r w:rsidR="009E304B" w:rsidRPr="003070FC">
        <w:rPr>
          <w:rFonts w:ascii="Arial" w:eastAsia="Times New Roman" w:hAnsi="Arial" w:cs="Arial"/>
          <w:lang w:val="en-GB" w:eastAsia="en-GB"/>
        </w:rPr>
        <w:t>ensure they are aware of when you will be using our facilities</w:t>
      </w:r>
    </w:p>
    <w:p w14:paraId="4DEF48A5" w14:textId="77777777" w:rsidR="003070FC" w:rsidRPr="003070FC" w:rsidRDefault="003070FC"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Professional advisers and consultants</w:t>
      </w:r>
    </w:p>
    <w:p w14:paraId="6FC2C837" w14:textId="77777777" w:rsidR="003070FC" w:rsidRPr="003070FC" w:rsidRDefault="003070FC"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Employment and recruitment agencies</w:t>
      </w:r>
    </w:p>
    <w:p w14:paraId="1E87E3DD" w14:textId="77777777" w:rsidR="003070FC" w:rsidRPr="003070FC" w:rsidRDefault="003070FC" w:rsidP="002C2B9F">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 xml:space="preserve">Internally with </w:t>
      </w:r>
      <w:r w:rsidRPr="003070FC">
        <w:rPr>
          <w:rFonts w:ascii="Arial" w:eastAsia="Times New Roman" w:hAnsi="Arial" w:cs="Arial"/>
          <w:highlight w:val="yellow"/>
          <w:lang w:val="en-GB" w:eastAsia="en-GB"/>
        </w:rPr>
        <w:t>Governors / Councillors</w:t>
      </w:r>
      <w:r w:rsidRPr="003070FC">
        <w:rPr>
          <w:rFonts w:ascii="Arial" w:eastAsia="Times New Roman" w:hAnsi="Arial" w:cs="Arial"/>
          <w:lang w:val="en-GB" w:eastAsia="en-GB"/>
        </w:rPr>
        <w:t xml:space="preserve"> if they were involved with an appointment</w:t>
      </w:r>
    </w:p>
    <w:p w14:paraId="5E3D4EC1" w14:textId="77777777" w:rsidR="002E5D3F" w:rsidRPr="003070FC" w:rsidRDefault="002E5D3F"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Occasionally with our Data Protection Officer</w:t>
      </w:r>
      <w:r w:rsidR="001E0969" w:rsidRPr="003070FC">
        <w:rPr>
          <w:rFonts w:ascii="Arial" w:eastAsia="Times New Roman" w:hAnsi="Arial" w:cs="Arial"/>
          <w:lang w:val="en-GB" w:eastAsia="en-GB"/>
        </w:rPr>
        <w:t>,</w:t>
      </w:r>
      <w:r w:rsidRPr="003070FC">
        <w:rPr>
          <w:rFonts w:ascii="Arial" w:eastAsia="Times New Roman" w:hAnsi="Arial" w:cs="Arial"/>
          <w:lang w:val="en-GB" w:eastAsia="en-GB"/>
        </w:rPr>
        <w:t xml:space="preserve"> </w:t>
      </w:r>
      <w:r w:rsidR="004C3822" w:rsidRPr="003070FC">
        <w:rPr>
          <w:rFonts w:ascii="Arial" w:eastAsia="Times New Roman" w:hAnsi="Arial" w:cs="Arial"/>
          <w:lang w:val="en-GB" w:eastAsia="en-GB"/>
        </w:rPr>
        <w:t>e.g.</w:t>
      </w:r>
      <w:r w:rsidRPr="003070FC">
        <w:rPr>
          <w:rFonts w:ascii="Arial" w:eastAsia="Times New Roman" w:hAnsi="Arial" w:cs="Arial"/>
          <w:lang w:val="en-GB" w:eastAsia="en-GB"/>
        </w:rPr>
        <w:t xml:space="preserve"> in the event of a subject access request</w:t>
      </w:r>
      <w:r w:rsidR="004C3822">
        <w:rPr>
          <w:rFonts w:ascii="Arial" w:eastAsia="Times New Roman" w:hAnsi="Arial" w:cs="Arial"/>
          <w:lang w:val="en-GB" w:eastAsia="en-GB"/>
        </w:rPr>
        <w:t>.</w:t>
      </w:r>
    </w:p>
    <w:p w14:paraId="7103282A" w14:textId="77777777" w:rsidR="005501D4" w:rsidRPr="00960E7F" w:rsidRDefault="005501D4" w:rsidP="002855E4">
      <w:pPr>
        <w:pStyle w:val="Style1"/>
        <w:spacing w:before="480" w:after="60" w:line="240" w:lineRule="auto"/>
        <w:rPr>
          <w:b/>
          <w:bCs/>
          <w:sz w:val="28"/>
          <w:szCs w:val="28"/>
        </w:rPr>
      </w:pPr>
      <w:bookmarkStart w:id="8" w:name="_Toc47090597"/>
      <w:r w:rsidRPr="00960E7F">
        <w:rPr>
          <w:b/>
          <w:bCs/>
          <w:sz w:val="28"/>
          <w:szCs w:val="28"/>
        </w:rPr>
        <w:t>Transferring data internationally</w:t>
      </w:r>
      <w:bookmarkEnd w:id="8"/>
    </w:p>
    <w:p w14:paraId="2128BC3C" w14:textId="77777777" w:rsidR="009C69AA" w:rsidRPr="00960E7F" w:rsidRDefault="009C69AA" w:rsidP="003070FC">
      <w:pPr>
        <w:spacing w:before="120" w:after="120"/>
        <w:rPr>
          <w:rFonts w:ascii="Arial" w:eastAsia="Times New Roman" w:hAnsi="Arial" w:cs="Arial"/>
          <w:color w:val="000000"/>
          <w:lang w:val="en-GB" w:eastAsia="en-GB"/>
        </w:rPr>
      </w:pPr>
      <w:r w:rsidRPr="00960E7F">
        <w:rPr>
          <w:rFonts w:ascii="Arial" w:eastAsia="Times New Roman" w:hAnsi="Arial" w:cs="Arial"/>
          <w:color w:val="000000"/>
          <w:lang w:val="en-GB" w:eastAsia="en-GB"/>
        </w:rPr>
        <w:t xml:space="preserve">Our data is stored </w:t>
      </w:r>
      <w:r w:rsidRPr="00960E7F">
        <w:rPr>
          <w:rFonts w:ascii="Arial" w:eastAsia="Times New Roman" w:hAnsi="Arial" w:cs="Arial"/>
          <w:color w:val="000000"/>
          <w:highlight w:val="yellow"/>
          <w:lang w:val="en-GB" w:eastAsia="en-GB"/>
        </w:rPr>
        <w:t>[within the UK / within the European Economic Area / ELSEWHERE]</w:t>
      </w:r>
      <w:r w:rsidRPr="00960E7F">
        <w:rPr>
          <w:rFonts w:ascii="Arial" w:eastAsia="Times New Roman" w:hAnsi="Arial" w:cs="Arial"/>
          <w:color w:val="000000"/>
          <w:lang w:val="en-GB" w:eastAsia="en-GB"/>
        </w:rPr>
        <w:t>.</w:t>
      </w:r>
    </w:p>
    <w:p w14:paraId="32CA0FB5" w14:textId="77777777" w:rsidR="005501D4" w:rsidRPr="00960E7F" w:rsidRDefault="002E5D3F" w:rsidP="00930B57">
      <w:pPr>
        <w:spacing w:after="120"/>
        <w:rPr>
          <w:rFonts w:ascii="Arial" w:hAnsi="Arial" w:cs="Arial"/>
          <w:color w:val="000000"/>
          <w:shd w:val="clear" w:color="auto" w:fill="FFFFFF"/>
        </w:rPr>
      </w:pPr>
      <w:r w:rsidRPr="00960E7F">
        <w:rPr>
          <w:rFonts w:ascii="Arial" w:hAnsi="Arial" w:cs="Arial"/>
          <w:color w:val="000000"/>
          <w:shd w:val="clear" w:color="auto" w:fill="FFFFFF"/>
        </w:rPr>
        <w:t xml:space="preserve">In the event that </w:t>
      </w:r>
      <w:r w:rsidR="005501D4" w:rsidRPr="00960E7F">
        <w:rPr>
          <w:rFonts w:ascii="Arial" w:hAnsi="Arial" w:cs="Arial"/>
          <w:color w:val="000000"/>
          <w:shd w:val="clear" w:color="auto" w:fill="FFFFFF"/>
        </w:rPr>
        <w:t xml:space="preserve">we </w:t>
      </w:r>
      <w:r w:rsidRPr="00960E7F">
        <w:rPr>
          <w:rFonts w:ascii="Arial" w:hAnsi="Arial" w:cs="Arial"/>
          <w:color w:val="000000"/>
          <w:shd w:val="clear" w:color="auto" w:fill="FFFFFF"/>
        </w:rPr>
        <w:t xml:space="preserve">have </w:t>
      </w:r>
      <w:r w:rsidR="002E0FD0" w:rsidRPr="00960E7F">
        <w:rPr>
          <w:rFonts w:ascii="Arial" w:hAnsi="Arial" w:cs="Arial"/>
          <w:color w:val="000000"/>
          <w:shd w:val="clear" w:color="auto" w:fill="FFFFFF"/>
        </w:rPr>
        <w:t xml:space="preserve">to </w:t>
      </w:r>
      <w:r w:rsidR="005501D4" w:rsidRPr="00960E7F">
        <w:rPr>
          <w:rFonts w:ascii="Arial" w:hAnsi="Arial" w:cs="Arial"/>
          <w:color w:val="000000"/>
          <w:shd w:val="clear" w:color="auto" w:fill="FFFFFF"/>
        </w:rPr>
        <w:t xml:space="preserve">transfer personal data </w:t>
      </w:r>
      <w:r w:rsidR="00B7568D" w:rsidRPr="00960E7F">
        <w:rPr>
          <w:rFonts w:ascii="Arial" w:hAnsi="Arial" w:cs="Arial"/>
          <w:color w:val="000000"/>
          <w:shd w:val="clear" w:color="auto" w:fill="FFFFFF"/>
        </w:rPr>
        <w:t xml:space="preserve">from the UK </w:t>
      </w:r>
      <w:r w:rsidR="005501D4" w:rsidRPr="00960E7F">
        <w:rPr>
          <w:rFonts w:ascii="Arial" w:hAnsi="Arial" w:cs="Arial"/>
          <w:color w:val="000000"/>
          <w:shd w:val="clear" w:color="auto" w:fill="FFFFFF"/>
        </w:rPr>
        <w:t xml:space="preserve">to a country or territory outside </w:t>
      </w:r>
      <w:r w:rsidRPr="00960E7F">
        <w:rPr>
          <w:rFonts w:ascii="Arial" w:hAnsi="Arial" w:cs="Arial"/>
          <w:color w:val="000000"/>
          <w:shd w:val="clear" w:color="auto" w:fill="FFFFFF"/>
        </w:rPr>
        <w:t xml:space="preserve">of </w:t>
      </w:r>
      <w:r w:rsidR="005501D4" w:rsidRPr="00960E7F">
        <w:rPr>
          <w:rFonts w:ascii="Arial" w:hAnsi="Arial" w:cs="Arial"/>
          <w:color w:val="000000"/>
          <w:shd w:val="clear" w:color="auto" w:fill="FFFFFF"/>
        </w:rPr>
        <w:t>the European Economic Area, we will do so in accordance with data protection law</w:t>
      </w:r>
      <w:r w:rsidRPr="00960E7F">
        <w:rPr>
          <w:rFonts w:ascii="Arial" w:hAnsi="Arial" w:cs="Arial"/>
          <w:color w:val="000000"/>
          <w:shd w:val="clear" w:color="auto" w:fill="FFFFFF"/>
        </w:rPr>
        <w:t xml:space="preserve"> and obtain sufficient safeguards.</w:t>
      </w:r>
    </w:p>
    <w:p w14:paraId="0CC9584A" w14:textId="77777777" w:rsidR="005501D4" w:rsidRPr="00960E7F" w:rsidRDefault="005501D4" w:rsidP="002855E4">
      <w:pPr>
        <w:pStyle w:val="Style1"/>
        <w:spacing w:before="480" w:after="60" w:line="240" w:lineRule="auto"/>
        <w:rPr>
          <w:b/>
          <w:bCs/>
          <w:sz w:val="28"/>
          <w:szCs w:val="28"/>
        </w:rPr>
      </w:pPr>
      <w:bookmarkStart w:id="9" w:name="_Toc47090598"/>
      <w:r w:rsidRPr="00960E7F">
        <w:rPr>
          <w:b/>
          <w:bCs/>
          <w:sz w:val="28"/>
          <w:szCs w:val="28"/>
        </w:rPr>
        <w:lastRenderedPageBreak/>
        <w:t>How to access the personal information we hold about you</w:t>
      </w:r>
      <w:bookmarkEnd w:id="9"/>
    </w:p>
    <w:p w14:paraId="234CD7F1" w14:textId="77777777" w:rsidR="005501D4" w:rsidRPr="00960E7F" w:rsidRDefault="004C3822" w:rsidP="003070FC">
      <w:pPr>
        <w:spacing w:before="120" w:after="120"/>
        <w:rPr>
          <w:rFonts w:ascii="Arial" w:eastAsia="Times New Roman" w:hAnsi="Arial" w:cs="Arial"/>
          <w:color w:val="000000"/>
          <w:lang w:val="en-GB" w:eastAsia="en-GB"/>
        </w:rPr>
      </w:pPr>
      <w:r>
        <w:rPr>
          <w:rFonts w:ascii="Arial" w:eastAsia="Times New Roman" w:hAnsi="Arial" w:cs="Arial"/>
          <w:color w:val="000000"/>
          <w:lang w:val="en-GB" w:eastAsia="en-GB"/>
        </w:rPr>
        <w:t xml:space="preserve">You </w:t>
      </w:r>
      <w:r w:rsidR="005501D4" w:rsidRPr="00960E7F">
        <w:rPr>
          <w:rFonts w:ascii="Arial" w:eastAsia="Times New Roman" w:hAnsi="Arial" w:cs="Arial"/>
          <w:color w:val="000000"/>
          <w:lang w:val="en-GB" w:eastAsia="en-GB"/>
        </w:rPr>
        <w:t xml:space="preserve">have a right to make a ‘subject access request’ to gain access to personal information that </w:t>
      </w:r>
      <w:r>
        <w:rPr>
          <w:rFonts w:ascii="Arial" w:eastAsia="Times New Roman" w:hAnsi="Arial" w:cs="Arial"/>
          <w:color w:val="000000"/>
          <w:lang w:val="en-GB" w:eastAsia="en-GB"/>
        </w:rPr>
        <w:t>we hold about you</w:t>
      </w:r>
      <w:r w:rsidR="005501D4" w:rsidRPr="00960E7F">
        <w:rPr>
          <w:rFonts w:ascii="Arial" w:eastAsia="Times New Roman" w:hAnsi="Arial" w:cs="Arial"/>
          <w:color w:val="000000"/>
          <w:lang w:val="en-GB" w:eastAsia="en-GB"/>
        </w:rPr>
        <w:t xml:space="preserve">. </w:t>
      </w:r>
    </w:p>
    <w:p w14:paraId="5604EFD9" w14:textId="77777777" w:rsidR="005501D4" w:rsidRPr="00960E7F" w:rsidRDefault="005501D4" w:rsidP="00930B57">
      <w:pPr>
        <w:spacing w:after="120"/>
        <w:rPr>
          <w:rFonts w:ascii="Arial" w:eastAsia="Times New Roman" w:hAnsi="Arial" w:cs="Arial"/>
          <w:color w:val="000000"/>
          <w:lang w:val="en-GB" w:eastAsia="en-GB"/>
        </w:rPr>
      </w:pPr>
      <w:r w:rsidRPr="00960E7F">
        <w:rPr>
          <w:rFonts w:ascii="Arial" w:eastAsia="Times New Roman" w:hAnsi="Arial" w:cs="Arial"/>
          <w:color w:val="000000"/>
          <w:lang w:val="en-GB" w:eastAsia="en-GB"/>
        </w:rPr>
        <w:t>If you make a subject access request, and if we do hold information about you, we will:</w:t>
      </w:r>
    </w:p>
    <w:p w14:paraId="1672339F"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Give you a description of it</w:t>
      </w:r>
    </w:p>
    <w:p w14:paraId="363321CB"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Tell you why we are holding and processing it, and how long we will keep it for</w:t>
      </w:r>
    </w:p>
    <w:p w14:paraId="62A44A13"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Explain where we got it from, if not from yo</w:t>
      </w:r>
      <w:r w:rsidR="00DD6677">
        <w:rPr>
          <w:rFonts w:ascii="Arial" w:eastAsia="Times New Roman" w:hAnsi="Arial" w:cs="Arial"/>
          <w:lang w:val="en-GB" w:eastAsia="en-GB"/>
        </w:rPr>
        <w:t>u</w:t>
      </w:r>
    </w:p>
    <w:p w14:paraId="53BAB93B"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Tell you who it has been, or will be, shared with</w:t>
      </w:r>
    </w:p>
    <w:p w14:paraId="3D60EFB7"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Let you know whether any automated decision-making is being applied to the data, and any consequences of this</w:t>
      </w:r>
    </w:p>
    <w:p w14:paraId="4AD90CCE"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Give you a copy of the information in an intelligible form</w:t>
      </w:r>
      <w:r w:rsidR="001E0969" w:rsidRPr="003070FC">
        <w:rPr>
          <w:rFonts w:ascii="Arial" w:eastAsia="Times New Roman" w:hAnsi="Arial" w:cs="Arial"/>
          <w:lang w:val="en-GB" w:eastAsia="en-GB"/>
        </w:rPr>
        <w:t>at</w:t>
      </w:r>
    </w:p>
    <w:p w14:paraId="03CD2610" w14:textId="77777777" w:rsidR="00930B57" w:rsidRPr="00960E7F" w:rsidRDefault="005501D4" w:rsidP="00930B57">
      <w:pPr>
        <w:spacing w:after="120"/>
        <w:rPr>
          <w:rFonts w:ascii="Arial" w:hAnsi="Arial" w:cs="Arial"/>
          <w:color w:val="000000"/>
          <w:shd w:val="clear" w:color="auto" w:fill="FFFFFF"/>
        </w:rPr>
      </w:pPr>
      <w:r w:rsidRPr="00960E7F">
        <w:rPr>
          <w:rFonts w:ascii="Arial" w:hAnsi="Arial" w:cs="Arial"/>
          <w:color w:val="000000"/>
          <w:shd w:val="clear" w:color="auto" w:fill="FFFFFF"/>
        </w:rPr>
        <w:t xml:space="preserve">You may also have a right for your personal information to be transmitted electronically to another organisation in certain circumstances.  If you would like to make a request, please contact </w:t>
      </w:r>
      <w:r w:rsidR="00604A20">
        <w:rPr>
          <w:rFonts w:ascii="Arial" w:hAnsi="Arial" w:cs="Arial"/>
          <w:color w:val="000000"/>
          <w:shd w:val="clear" w:color="auto" w:fill="FFFFFF"/>
        </w:rPr>
        <w:t>[</w:t>
      </w:r>
      <w:r w:rsidR="00604A20" w:rsidRPr="00604A20">
        <w:rPr>
          <w:rFonts w:ascii="Arial" w:hAnsi="Arial" w:cs="Arial"/>
          <w:color w:val="000000"/>
          <w:highlight w:val="yellow"/>
          <w:shd w:val="clear" w:color="auto" w:fill="FFFFFF"/>
        </w:rPr>
        <w:t>DATA PROTECTION LEAD</w:t>
      </w:r>
      <w:r w:rsidR="007B769F">
        <w:rPr>
          <w:rFonts w:ascii="Arial" w:hAnsi="Arial" w:cs="Arial"/>
          <w:color w:val="000000"/>
          <w:shd w:val="clear" w:color="auto" w:fill="FFFFFF"/>
        </w:rPr>
        <w:t>]</w:t>
      </w:r>
      <w:r w:rsidR="003959D7" w:rsidRPr="00960E7F">
        <w:rPr>
          <w:rFonts w:ascii="Arial" w:hAnsi="Arial" w:cs="Arial"/>
          <w:color w:val="000000"/>
          <w:shd w:val="clear" w:color="auto" w:fill="FFFFFF"/>
        </w:rPr>
        <w:t>.</w:t>
      </w:r>
    </w:p>
    <w:p w14:paraId="7039E483" w14:textId="77777777" w:rsidR="005501D4" w:rsidRPr="00960E7F" w:rsidRDefault="007B769F" w:rsidP="002855E4">
      <w:pPr>
        <w:pStyle w:val="Style1"/>
        <w:spacing w:before="480" w:after="60" w:line="240" w:lineRule="auto"/>
        <w:rPr>
          <w:b/>
          <w:bCs/>
          <w:sz w:val="28"/>
          <w:szCs w:val="28"/>
        </w:rPr>
      </w:pPr>
      <w:bookmarkStart w:id="10" w:name="_Toc47090599"/>
      <w:r>
        <w:rPr>
          <w:b/>
          <w:bCs/>
          <w:sz w:val="28"/>
          <w:szCs w:val="28"/>
        </w:rPr>
        <w:t>O</w:t>
      </w:r>
      <w:r w:rsidR="005501D4" w:rsidRPr="00960E7F">
        <w:rPr>
          <w:b/>
          <w:bCs/>
          <w:sz w:val="28"/>
          <w:szCs w:val="28"/>
        </w:rPr>
        <w:t>ther rights regarding your data</w:t>
      </w:r>
      <w:bookmarkEnd w:id="10"/>
    </w:p>
    <w:p w14:paraId="78007856" w14:textId="77777777" w:rsidR="005501D4" w:rsidRPr="00960E7F" w:rsidRDefault="005501D4" w:rsidP="003070FC">
      <w:pPr>
        <w:spacing w:before="120" w:after="120"/>
        <w:rPr>
          <w:rFonts w:ascii="Arial" w:eastAsia="Times New Roman" w:hAnsi="Arial" w:cs="Arial"/>
          <w:color w:val="000000"/>
          <w:lang w:val="en-GB" w:eastAsia="en-GB"/>
        </w:rPr>
      </w:pPr>
      <w:r w:rsidRPr="00960E7F">
        <w:rPr>
          <w:rFonts w:ascii="Arial" w:eastAsia="Times New Roman" w:hAnsi="Arial" w:cs="Arial"/>
          <w:color w:val="000000"/>
          <w:lang w:val="en-GB" w:eastAsia="en-GB"/>
        </w:rPr>
        <w:t xml:space="preserve">Under data protection law, </w:t>
      </w:r>
      <w:r w:rsidR="007B769F">
        <w:rPr>
          <w:rFonts w:ascii="Arial" w:eastAsia="Times New Roman" w:hAnsi="Arial" w:cs="Arial"/>
          <w:color w:val="000000"/>
          <w:lang w:val="en-GB" w:eastAsia="en-GB"/>
        </w:rPr>
        <w:t>you have</w:t>
      </w:r>
      <w:r w:rsidRPr="00960E7F">
        <w:rPr>
          <w:rFonts w:ascii="Arial" w:eastAsia="Times New Roman" w:hAnsi="Arial" w:cs="Arial"/>
          <w:color w:val="000000"/>
          <w:lang w:val="en-GB" w:eastAsia="en-GB"/>
        </w:rPr>
        <w:t xml:space="preserve"> the right to:</w:t>
      </w:r>
    </w:p>
    <w:p w14:paraId="45157A19" w14:textId="77777777" w:rsidR="00325089" w:rsidRPr="00325089" w:rsidRDefault="00E219AD" w:rsidP="00325089">
      <w:pPr>
        <w:numPr>
          <w:ilvl w:val="0"/>
          <w:numId w:val="46"/>
        </w:numPr>
        <w:spacing w:after="120"/>
        <w:ind w:left="709" w:hanging="349"/>
        <w:rPr>
          <w:rFonts w:ascii="Arial" w:eastAsia="Times New Roman" w:hAnsi="Arial" w:cs="Arial"/>
          <w:lang w:val="en-GB" w:eastAsia="en-GB"/>
        </w:rPr>
      </w:pPr>
      <w:r w:rsidRPr="003070FC">
        <w:rPr>
          <w:rFonts w:ascii="Arial" w:eastAsia="Times New Roman" w:hAnsi="Arial" w:cs="Arial"/>
          <w:lang w:val="en-GB" w:eastAsia="en-GB"/>
        </w:rPr>
        <w:t xml:space="preserve">Object to </w:t>
      </w:r>
      <w:r w:rsidR="005501D4" w:rsidRPr="003070FC">
        <w:rPr>
          <w:rFonts w:ascii="Arial" w:eastAsia="Times New Roman" w:hAnsi="Arial" w:cs="Arial"/>
          <w:lang w:val="en-GB" w:eastAsia="en-GB"/>
        </w:rPr>
        <w:t xml:space="preserve">your data being used to send </w:t>
      </w:r>
      <w:r w:rsidRPr="003070FC">
        <w:rPr>
          <w:rFonts w:ascii="Arial" w:eastAsia="Times New Roman" w:hAnsi="Arial" w:cs="Arial"/>
          <w:lang w:val="en-GB" w:eastAsia="en-GB"/>
        </w:rPr>
        <w:t xml:space="preserve">you </w:t>
      </w:r>
      <w:r w:rsidR="005501D4" w:rsidRPr="003070FC">
        <w:rPr>
          <w:rFonts w:ascii="Arial" w:eastAsia="Times New Roman" w:hAnsi="Arial" w:cs="Arial"/>
          <w:lang w:val="en-GB" w:eastAsia="en-GB"/>
        </w:rPr>
        <w:t>direct marketing</w:t>
      </w:r>
      <w:r w:rsidR="00325089">
        <w:rPr>
          <w:rFonts w:ascii="Arial" w:eastAsia="Times New Roman" w:hAnsi="Arial" w:cs="Arial"/>
          <w:lang w:val="en-GB" w:eastAsia="en-GB"/>
        </w:rPr>
        <w:t xml:space="preserve"> or </w:t>
      </w:r>
      <w:r w:rsidR="00325089" w:rsidRPr="00325089">
        <w:rPr>
          <w:rFonts w:ascii="Arial" w:eastAsia="Times New Roman" w:hAnsi="Arial" w:cs="Arial"/>
          <w:lang w:val="en-GB" w:eastAsia="en-GB"/>
        </w:rPr>
        <w:t>if th</w:t>
      </w:r>
      <w:r w:rsidR="00325089">
        <w:rPr>
          <w:rFonts w:ascii="Arial" w:eastAsia="Times New Roman" w:hAnsi="Arial" w:cs="Arial"/>
          <w:lang w:val="en-GB" w:eastAsia="en-GB"/>
        </w:rPr>
        <w:t>e processing is based on our public tasks or legitimate interests</w:t>
      </w:r>
    </w:p>
    <w:p w14:paraId="63F9D87D"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Object to the use of your personal data for decisions being taken by automated means (by a computer or machine, rather than a person)</w:t>
      </w:r>
    </w:p>
    <w:p w14:paraId="02F31139" w14:textId="77777777" w:rsidR="00E219AD" w:rsidRPr="003070FC" w:rsidRDefault="00E219AD"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 xml:space="preserve">Request that data </w:t>
      </w:r>
      <w:r w:rsidR="00F21C80" w:rsidRPr="003070FC">
        <w:rPr>
          <w:rFonts w:ascii="Arial" w:eastAsia="Times New Roman" w:hAnsi="Arial" w:cs="Arial"/>
          <w:lang w:val="en-GB" w:eastAsia="en-GB"/>
        </w:rPr>
        <w:t xml:space="preserve">which you believe to be inaccurate </w:t>
      </w:r>
      <w:r w:rsidRPr="003070FC">
        <w:rPr>
          <w:rFonts w:ascii="Arial" w:eastAsia="Times New Roman" w:hAnsi="Arial" w:cs="Arial"/>
          <w:lang w:val="en-GB" w:eastAsia="en-GB"/>
        </w:rPr>
        <w:t>is amended</w:t>
      </w:r>
    </w:p>
    <w:p w14:paraId="41E87B11" w14:textId="77777777" w:rsidR="005501D4" w:rsidRPr="003070FC" w:rsidRDefault="005501D4"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 xml:space="preserve">In certain circumstances, have personal data deleted or destroyed, or </w:t>
      </w:r>
      <w:r w:rsidR="00E219AD" w:rsidRPr="003070FC">
        <w:rPr>
          <w:rFonts w:ascii="Arial" w:eastAsia="Times New Roman" w:hAnsi="Arial" w:cs="Arial"/>
          <w:lang w:val="en-GB" w:eastAsia="en-GB"/>
        </w:rPr>
        <w:t>the</w:t>
      </w:r>
      <w:r w:rsidRPr="003070FC">
        <w:rPr>
          <w:rFonts w:ascii="Arial" w:eastAsia="Times New Roman" w:hAnsi="Arial" w:cs="Arial"/>
          <w:lang w:val="en-GB" w:eastAsia="en-GB"/>
        </w:rPr>
        <w:t xml:space="preserve"> processing</w:t>
      </w:r>
      <w:r w:rsidR="00E219AD" w:rsidRPr="003070FC">
        <w:rPr>
          <w:rFonts w:ascii="Arial" w:eastAsia="Times New Roman" w:hAnsi="Arial" w:cs="Arial"/>
          <w:lang w:val="en-GB" w:eastAsia="en-GB"/>
        </w:rPr>
        <w:t xml:space="preserve"> of the data restricted</w:t>
      </w:r>
    </w:p>
    <w:p w14:paraId="0EC62056" w14:textId="77777777" w:rsidR="00F21C80" w:rsidRPr="003070FC" w:rsidRDefault="00F21C80" w:rsidP="003070FC">
      <w:pPr>
        <w:numPr>
          <w:ilvl w:val="0"/>
          <w:numId w:val="46"/>
        </w:numPr>
        <w:spacing w:after="120"/>
        <w:ind w:left="709" w:hanging="425"/>
        <w:rPr>
          <w:rFonts w:ascii="Arial" w:eastAsia="Times New Roman" w:hAnsi="Arial" w:cs="Arial"/>
          <w:lang w:val="en-GB" w:eastAsia="en-GB"/>
        </w:rPr>
      </w:pPr>
      <w:r w:rsidRPr="003070FC">
        <w:rPr>
          <w:rFonts w:ascii="Arial" w:eastAsia="Times New Roman" w:hAnsi="Arial" w:cs="Arial"/>
          <w:lang w:val="en-GB" w:eastAsia="en-GB"/>
        </w:rPr>
        <w:t>A right to seek redress, either through the ICO, or through the courts</w:t>
      </w:r>
      <w:r w:rsidR="007B769F">
        <w:rPr>
          <w:rFonts w:ascii="Arial" w:eastAsia="Times New Roman" w:hAnsi="Arial" w:cs="Arial"/>
          <w:lang w:val="en-GB" w:eastAsia="en-GB"/>
        </w:rPr>
        <w:t>.</w:t>
      </w:r>
    </w:p>
    <w:p w14:paraId="61D32F99" w14:textId="77777777" w:rsidR="005501D4" w:rsidRPr="00960E7F" w:rsidRDefault="005501D4" w:rsidP="00930B57">
      <w:pPr>
        <w:spacing w:after="120"/>
        <w:rPr>
          <w:rFonts w:ascii="Arial" w:eastAsia="Times New Roman" w:hAnsi="Arial" w:cs="Arial"/>
          <w:color w:val="000000"/>
          <w:lang w:val="en-GB" w:eastAsia="en-GB"/>
        </w:rPr>
      </w:pPr>
      <w:r w:rsidRPr="00960E7F">
        <w:rPr>
          <w:rFonts w:ascii="Arial" w:eastAsia="Times New Roman" w:hAnsi="Arial" w:cs="Arial"/>
          <w:color w:val="000000"/>
          <w:lang w:val="en-GB" w:eastAsia="en-GB"/>
        </w:rPr>
        <w:t xml:space="preserve">To exercise any of these rights, please contact </w:t>
      </w:r>
      <w:r w:rsidR="007B769F" w:rsidRPr="007B769F">
        <w:rPr>
          <w:rFonts w:ascii="Arial" w:eastAsia="Times New Roman" w:hAnsi="Arial" w:cs="Arial"/>
          <w:color w:val="000000"/>
          <w:lang w:val="en-GB" w:eastAsia="en-GB"/>
        </w:rPr>
        <w:t>[</w:t>
      </w:r>
      <w:r w:rsidR="007B769F" w:rsidRPr="007B769F">
        <w:rPr>
          <w:rFonts w:ascii="Arial" w:eastAsia="Times New Roman" w:hAnsi="Arial" w:cs="Arial"/>
          <w:color w:val="000000"/>
          <w:highlight w:val="yellow"/>
          <w:lang w:val="en-GB" w:eastAsia="en-GB"/>
        </w:rPr>
        <w:t>DATA PROTECTION LEAD</w:t>
      </w:r>
      <w:r w:rsidR="007B769F">
        <w:rPr>
          <w:rFonts w:ascii="Arial" w:eastAsia="Times New Roman" w:hAnsi="Arial" w:cs="Arial"/>
          <w:color w:val="000000"/>
          <w:lang w:val="en-GB" w:eastAsia="en-GB"/>
        </w:rPr>
        <w:t>]</w:t>
      </w:r>
      <w:r w:rsidRPr="00960E7F">
        <w:rPr>
          <w:rFonts w:ascii="Arial" w:eastAsia="Times New Roman" w:hAnsi="Arial" w:cs="Arial"/>
          <w:color w:val="000000"/>
          <w:lang w:val="en-GB" w:eastAsia="en-GB"/>
        </w:rPr>
        <w:t>.</w:t>
      </w:r>
    </w:p>
    <w:p w14:paraId="7DD5EECC" w14:textId="77777777" w:rsidR="007B769F" w:rsidRPr="00631739" w:rsidRDefault="007B769F" w:rsidP="007B769F">
      <w:pPr>
        <w:pStyle w:val="Style1"/>
        <w:spacing w:before="480" w:after="80" w:line="240" w:lineRule="auto"/>
        <w:rPr>
          <w:b/>
          <w:bCs/>
          <w:sz w:val="28"/>
          <w:szCs w:val="28"/>
        </w:rPr>
      </w:pPr>
      <w:bookmarkStart w:id="11" w:name="_Toc143772337"/>
      <w:bookmarkStart w:id="12" w:name="_Toc47090601"/>
      <w:bookmarkEnd w:id="1"/>
      <w:r w:rsidRPr="00631739">
        <w:rPr>
          <w:b/>
          <w:bCs/>
          <w:sz w:val="28"/>
          <w:szCs w:val="28"/>
        </w:rPr>
        <w:t>Data Protection Officer</w:t>
      </w:r>
      <w:bookmarkEnd w:id="11"/>
    </w:p>
    <w:p w14:paraId="13370FBC" w14:textId="77777777" w:rsidR="007B769F" w:rsidRPr="007B769F" w:rsidRDefault="007B769F" w:rsidP="007B769F">
      <w:pPr>
        <w:pStyle w:val="BodyText"/>
        <w:ind w:right="6"/>
        <w:rPr>
          <w:rFonts w:ascii="Arial" w:hAnsi="Arial" w:cs="Arial"/>
        </w:rPr>
      </w:pPr>
      <w:r w:rsidRPr="007B769F">
        <w:rPr>
          <w:rFonts w:ascii="Arial" w:hAnsi="Arial" w:cs="Arial"/>
        </w:rPr>
        <w:t>We have appointed a Data Protection Officer (DPO) to oversee our compliance with data protection legislation.  If you have any questions about this Privacy Notice or how we handle your personal information, please contact the DPO:</w:t>
      </w:r>
    </w:p>
    <w:p w14:paraId="42634A15" w14:textId="77777777" w:rsidR="007B769F" w:rsidRPr="007B769F" w:rsidRDefault="007B769F" w:rsidP="00341DE7">
      <w:pPr>
        <w:pStyle w:val="BodyText"/>
        <w:spacing w:after="0"/>
        <w:ind w:right="6"/>
        <w:rPr>
          <w:rFonts w:ascii="Arial" w:hAnsi="Arial" w:cs="Arial"/>
        </w:rPr>
      </w:pPr>
      <w:r w:rsidRPr="007B769F">
        <w:rPr>
          <w:rFonts w:ascii="Arial" w:hAnsi="Arial" w:cs="Arial"/>
        </w:rPr>
        <w:t>One West</w:t>
      </w:r>
    </w:p>
    <w:p w14:paraId="761DD69A" w14:textId="77777777" w:rsidR="007B769F" w:rsidRPr="007B769F" w:rsidRDefault="00AA03A6" w:rsidP="007B769F">
      <w:pPr>
        <w:pStyle w:val="BodyText"/>
        <w:ind w:right="6"/>
        <w:rPr>
          <w:rFonts w:ascii="Arial" w:hAnsi="Arial" w:cs="Arial"/>
          <w:color w:val="767171"/>
        </w:rPr>
      </w:pPr>
      <w:hyperlink r:id="rId11" w:history="1">
        <w:r w:rsidR="007B769F" w:rsidRPr="007B769F">
          <w:rPr>
            <w:rStyle w:val="Hyperlink"/>
            <w:rFonts w:ascii="Arial" w:hAnsi="Arial" w:cs="Arial"/>
          </w:rPr>
          <w:t>i-west@bathnes.gov.uk</w:t>
        </w:r>
      </w:hyperlink>
    </w:p>
    <w:p w14:paraId="71BEBD04" w14:textId="77777777" w:rsidR="007B769F" w:rsidRPr="007B769F" w:rsidRDefault="007B769F" w:rsidP="007B769F">
      <w:pPr>
        <w:pStyle w:val="BodyText"/>
        <w:ind w:right="6"/>
        <w:rPr>
          <w:rFonts w:ascii="Arial" w:hAnsi="Arial" w:cs="Arial"/>
        </w:rPr>
      </w:pPr>
      <w:r w:rsidRPr="007B769F">
        <w:rPr>
          <w:rFonts w:ascii="Arial" w:hAnsi="Arial" w:cs="Arial"/>
        </w:rPr>
        <w:t>01225 395959</w:t>
      </w:r>
    </w:p>
    <w:p w14:paraId="3D663206" w14:textId="77777777" w:rsidR="007B769F" w:rsidRPr="007B769F" w:rsidRDefault="007B769F" w:rsidP="007B769F">
      <w:pPr>
        <w:pStyle w:val="BodyText"/>
        <w:ind w:right="6"/>
        <w:rPr>
          <w:rFonts w:ascii="Arial" w:hAnsi="Arial" w:cs="Arial"/>
          <w:sz w:val="12"/>
          <w:szCs w:val="12"/>
        </w:rPr>
      </w:pPr>
    </w:p>
    <w:p w14:paraId="1499D57E" w14:textId="77777777" w:rsidR="007B769F" w:rsidRPr="007B769F" w:rsidRDefault="007B769F" w:rsidP="007B769F">
      <w:pPr>
        <w:pStyle w:val="BodyText"/>
        <w:ind w:right="6"/>
        <w:rPr>
          <w:rFonts w:ascii="Arial" w:hAnsi="Arial" w:cs="Arial"/>
        </w:rPr>
      </w:pPr>
      <w:r w:rsidRPr="007B769F">
        <w:rPr>
          <w:rFonts w:ascii="Arial" w:hAnsi="Arial" w:cs="Arial"/>
        </w:rPr>
        <w:t>You also have the right to make a complaint</w:t>
      </w:r>
      <w:r w:rsidR="00325089">
        <w:rPr>
          <w:rFonts w:ascii="Arial" w:hAnsi="Arial" w:cs="Arial"/>
        </w:rPr>
        <w:t xml:space="preserve"> at any time</w:t>
      </w:r>
      <w:r w:rsidRPr="007B769F">
        <w:rPr>
          <w:rFonts w:ascii="Arial" w:hAnsi="Arial" w:cs="Arial"/>
        </w:rPr>
        <w:t xml:space="preserve"> to the Information Commissioner’s Office (ICO), the UK supervisory authority for data protection issues.  However, they would normally expect you to have raised your complaint with us in the first instance.</w:t>
      </w:r>
    </w:p>
    <w:p w14:paraId="6C9FF6EC" w14:textId="77777777" w:rsidR="007B769F" w:rsidRPr="007B769F" w:rsidRDefault="007B769F" w:rsidP="00341DE7">
      <w:pPr>
        <w:pStyle w:val="BodyText"/>
        <w:spacing w:after="0"/>
        <w:ind w:right="3"/>
        <w:rPr>
          <w:rFonts w:ascii="Arial" w:hAnsi="Arial" w:cs="Arial"/>
        </w:rPr>
      </w:pPr>
      <w:r w:rsidRPr="007B769F">
        <w:rPr>
          <w:rFonts w:ascii="Arial" w:hAnsi="Arial" w:cs="Arial"/>
        </w:rPr>
        <w:t>Information Commissioner’s Office, Wycliffe House, Water Lane, Wilmslow, Cheshire SK9 5AF</w:t>
      </w:r>
    </w:p>
    <w:p w14:paraId="4FD0A5C2" w14:textId="77777777" w:rsidR="007B769F" w:rsidRPr="007B769F" w:rsidRDefault="00AA03A6" w:rsidP="007B769F">
      <w:pPr>
        <w:pStyle w:val="BodyText"/>
        <w:ind w:right="3"/>
        <w:rPr>
          <w:rFonts w:ascii="Arial" w:hAnsi="Arial" w:cs="Arial"/>
          <w:color w:val="767171"/>
        </w:rPr>
      </w:pPr>
      <w:hyperlink r:id="rId12" w:history="1">
        <w:r w:rsidR="007B769F" w:rsidRPr="007B769F">
          <w:rPr>
            <w:rStyle w:val="Hyperlink"/>
            <w:rFonts w:ascii="Arial" w:hAnsi="Arial" w:cs="Arial"/>
          </w:rPr>
          <w:t>www.ico.org.uk</w:t>
        </w:r>
      </w:hyperlink>
    </w:p>
    <w:p w14:paraId="1273DE38" w14:textId="77777777" w:rsidR="007B769F" w:rsidRPr="00AF7B89" w:rsidRDefault="007B769F" w:rsidP="007B769F">
      <w:pPr>
        <w:pStyle w:val="BodyText"/>
        <w:ind w:right="3"/>
      </w:pPr>
      <w:r w:rsidRPr="007B769F">
        <w:rPr>
          <w:rFonts w:ascii="Arial" w:hAnsi="Arial" w:cs="Arial"/>
        </w:rPr>
        <w:t>0303 123 1113</w:t>
      </w:r>
    </w:p>
    <w:p w14:paraId="0220BC8D" w14:textId="77777777" w:rsidR="00315EAB" w:rsidRPr="00960E7F" w:rsidRDefault="00315EAB" w:rsidP="002855E4">
      <w:pPr>
        <w:pStyle w:val="Style1"/>
        <w:spacing w:before="480" w:after="60" w:line="240" w:lineRule="auto"/>
        <w:rPr>
          <w:b/>
          <w:bCs/>
          <w:sz w:val="28"/>
          <w:szCs w:val="28"/>
        </w:rPr>
      </w:pPr>
      <w:r w:rsidRPr="00960E7F">
        <w:rPr>
          <w:b/>
          <w:bCs/>
          <w:sz w:val="28"/>
          <w:szCs w:val="28"/>
        </w:rPr>
        <w:lastRenderedPageBreak/>
        <w:t>Updates to our Privacy Notice</w:t>
      </w:r>
      <w:bookmarkEnd w:id="12"/>
    </w:p>
    <w:p w14:paraId="3CEE1529" w14:textId="77777777" w:rsidR="003959D7" w:rsidRPr="00960E7F" w:rsidRDefault="00315EAB" w:rsidP="003070FC">
      <w:pPr>
        <w:spacing w:before="120" w:after="120"/>
        <w:textAlignment w:val="baseline"/>
        <w:rPr>
          <w:rFonts w:ascii="Arial" w:hAnsi="Arial" w:cs="Arial"/>
          <w:color w:val="000000"/>
        </w:rPr>
      </w:pPr>
      <w:r w:rsidRPr="00960E7F">
        <w:rPr>
          <w:rFonts w:ascii="Arial" w:hAnsi="Arial" w:cs="Arial"/>
          <w:color w:val="000000"/>
        </w:rPr>
        <w:t>We may need to update this privacy notice periodically. This version was last updated on [</w:t>
      </w:r>
      <w:r w:rsidRPr="00960E7F">
        <w:rPr>
          <w:rFonts w:ascii="Arial" w:hAnsi="Arial" w:cs="Arial"/>
          <w:color w:val="000000"/>
          <w:highlight w:val="yellow"/>
        </w:rPr>
        <w:t>DATE HERE].</w:t>
      </w:r>
    </w:p>
    <w:p w14:paraId="14AE989F" w14:textId="77777777" w:rsidR="00930B57" w:rsidRPr="00960E7F" w:rsidRDefault="00930B57" w:rsidP="00930B57">
      <w:pPr>
        <w:spacing w:after="120"/>
        <w:textAlignment w:val="baseline"/>
        <w:rPr>
          <w:rFonts w:ascii="Arial" w:hAnsi="Arial" w:cs="Arial"/>
          <w:color w:val="000000"/>
        </w:rPr>
      </w:pPr>
    </w:p>
    <w:tbl>
      <w:tblPr>
        <w:tblStyle w:val="TableGrid"/>
        <w:tblW w:w="10490" w:type="dxa"/>
        <w:tblInd w:w="108"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409"/>
        <w:gridCol w:w="6155"/>
        <w:gridCol w:w="1829"/>
      </w:tblGrid>
      <w:tr w:rsidR="005C2EED" w:rsidRPr="00872A1C" w14:paraId="230B5839" w14:textId="77777777" w:rsidTr="005C2EED">
        <w:tc>
          <w:tcPr>
            <w:tcW w:w="989" w:type="dxa"/>
            <w:shd w:val="clear" w:color="auto" w:fill="FBE4D5"/>
          </w:tcPr>
          <w:p w14:paraId="0921C443" w14:textId="77777777" w:rsidR="005C2EED" w:rsidRPr="005C2EED" w:rsidRDefault="005C2EED" w:rsidP="003B4C14">
            <w:pPr>
              <w:spacing w:line="276" w:lineRule="auto"/>
              <w:rPr>
                <w:rFonts w:ascii="Arial" w:hAnsi="Arial" w:cs="Arial"/>
                <w:b/>
                <w:bCs/>
                <w:color w:val="000000"/>
              </w:rPr>
            </w:pPr>
            <w:r w:rsidRPr="005C2EED">
              <w:rPr>
                <w:rFonts w:ascii="Arial" w:hAnsi="Arial" w:cs="Arial"/>
                <w:b/>
                <w:bCs/>
                <w:color w:val="000000"/>
              </w:rPr>
              <w:t>Version</w:t>
            </w:r>
          </w:p>
        </w:tc>
        <w:tc>
          <w:tcPr>
            <w:tcW w:w="1421" w:type="dxa"/>
            <w:shd w:val="clear" w:color="auto" w:fill="FBE4D5"/>
          </w:tcPr>
          <w:p w14:paraId="6F72F02A" w14:textId="77777777" w:rsidR="005C2EED" w:rsidRPr="005C2EED" w:rsidRDefault="005C2EED" w:rsidP="003B4C14">
            <w:pPr>
              <w:spacing w:line="276" w:lineRule="auto"/>
              <w:rPr>
                <w:rFonts w:ascii="Arial" w:hAnsi="Arial" w:cs="Arial"/>
                <w:b/>
                <w:bCs/>
                <w:color w:val="000000"/>
              </w:rPr>
            </w:pPr>
            <w:r w:rsidRPr="005C2EED">
              <w:rPr>
                <w:rFonts w:ascii="Arial" w:hAnsi="Arial" w:cs="Arial"/>
                <w:b/>
                <w:bCs/>
                <w:color w:val="000000"/>
              </w:rPr>
              <w:t>Date</w:t>
            </w:r>
          </w:p>
        </w:tc>
        <w:tc>
          <w:tcPr>
            <w:tcW w:w="6237" w:type="dxa"/>
            <w:shd w:val="clear" w:color="auto" w:fill="FBE4D5"/>
          </w:tcPr>
          <w:p w14:paraId="27747372" w14:textId="77777777" w:rsidR="005C2EED" w:rsidRPr="005C2EED" w:rsidRDefault="005C2EED" w:rsidP="003B4C14">
            <w:pPr>
              <w:spacing w:line="276" w:lineRule="auto"/>
              <w:rPr>
                <w:rFonts w:ascii="Arial" w:hAnsi="Arial" w:cs="Arial"/>
                <w:b/>
                <w:bCs/>
                <w:color w:val="000000"/>
              </w:rPr>
            </w:pPr>
            <w:r w:rsidRPr="005C2EED">
              <w:rPr>
                <w:rFonts w:ascii="Arial" w:hAnsi="Arial" w:cs="Arial"/>
                <w:b/>
                <w:bCs/>
                <w:color w:val="000000"/>
              </w:rPr>
              <w:t>Summary of changes</w:t>
            </w:r>
          </w:p>
        </w:tc>
        <w:tc>
          <w:tcPr>
            <w:tcW w:w="1843" w:type="dxa"/>
            <w:shd w:val="clear" w:color="auto" w:fill="FBE4D5"/>
          </w:tcPr>
          <w:p w14:paraId="397D9D61" w14:textId="77777777" w:rsidR="005C2EED" w:rsidRPr="005C2EED" w:rsidRDefault="005C2EED" w:rsidP="003B4C14">
            <w:pPr>
              <w:spacing w:line="276" w:lineRule="auto"/>
              <w:rPr>
                <w:rFonts w:ascii="Arial" w:hAnsi="Arial" w:cs="Arial"/>
                <w:b/>
                <w:bCs/>
                <w:color w:val="000000"/>
              </w:rPr>
            </w:pPr>
            <w:r w:rsidRPr="005C2EED">
              <w:rPr>
                <w:rFonts w:ascii="Arial" w:hAnsi="Arial" w:cs="Arial"/>
                <w:b/>
                <w:bCs/>
                <w:color w:val="000000"/>
              </w:rPr>
              <w:t>Author</w:t>
            </w:r>
          </w:p>
        </w:tc>
      </w:tr>
      <w:tr w:rsidR="005C2EED" w:rsidRPr="00872A1C" w14:paraId="4A0A7150" w14:textId="77777777" w:rsidTr="005C2EED">
        <w:tc>
          <w:tcPr>
            <w:tcW w:w="989" w:type="dxa"/>
          </w:tcPr>
          <w:p w14:paraId="05444F36" w14:textId="77777777" w:rsidR="005C2EED" w:rsidRPr="005C2EED" w:rsidRDefault="005C2EED" w:rsidP="003B4C14">
            <w:pPr>
              <w:spacing w:line="276" w:lineRule="auto"/>
              <w:rPr>
                <w:rFonts w:ascii="Arial" w:hAnsi="Arial" w:cs="Arial"/>
                <w:color w:val="000000"/>
              </w:rPr>
            </w:pPr>
            <w:r>
              <w:rPr>
                <w:rFonts w:ascii="Arial" w:hAnsi="Arial" w:cs="Arial"/>
                <w:color w:val="000000"/>
              </w:rPr>
              <w:t>V1.0</w:t>
            </w:r>
          </w:p>
        </w:tc>
        <w:tc>
          <w:tcPr>
            <w:tcW w:w="1421" w:type="dxa"/>
          </w:tcPr>
          <w:p w14:paraId="289F8F8E" w14:textId="77777777" w:rsidR="005C2EED" w:rsidRPr="005C2EED" w:rsidRDefault="005C2EED" w:rsidP="003B4C14">
            <w:pPr>
              <w:spacing w:line="276" w:lineRule="auto"/>
              <w:rPr>
                <w:rFonts w:ascii="Arial" w:hAnsi="Arial" w:cs="Arial"/>
                <w:color w:val="000000"/>
              </w:rPr>
            </w:pPr>
            <w:r>
              <w:rPr>
                <w:rFonts w:ascii="Arial" w:hAnsi="Arial" w:cs="Arial"/>
                <w:color w:val="000000"/>
              </w:rPr>
              <w:t>April 2022</w:t>
            </w:r>
          </w:p>
        </w:tc>
        <w:tc>
          <w:tcPr>
            <w:tcW w:w="6237" w:type="dxa"/>
          </w:tcPr>
          <w:p w14:paraId="0C52F243" w14:textId="77777777" w:rsidR="005C2EED" w:rsidRPr="005C2EED" w:rsidRDefault="005C2EED" w:rsidP="003B4C14">
            <w:pPr>
              <w:spacing w:line="276" w:lineRule="auto"/>
              <w:rPr>
                <w:rFonts w:ascii="Arial" w:hAnsi="Arial" w:cs="Arial"/>
                <w:color w:val="000000"/>
              </w:rPr>
            </w:pPr>
            <w:r>
              <w:rPr>
                <w:rFonts w:ascii="Arial" w:hAnsi="Arial" w:cs="Arial"/>
                <w:color w:val="000000"/>
              </w:rPr>
              <w:t>Initial creation</w:t>
            </w:r>
          </w:p>
        </w:tc>
        <w:tc>
          <w:tcPr>
            <w:tcW w:w="1843" w:type="dxa"/>
          </w:tcPr>
          <w:p w14:paraId="6524A63D" w14:textId="77777777" w:rsidR="005C2EED" w:rsidRPr="005C2EED" w:rsidRDefault="005C2EED" w:rsidP="003B4C14">
            <w:pPr>
              <w:spacing w:line="276" w:lineRule="auto"/>
              <w:rPr>
                <w:rFonts w:ascii="Arial" w:hAnsi="Arial" w:cs="Arial"/>
                <w:color w:val="000000"/>
              </w:rPr>
            </w:pPr>
            <w:r w:rsidRPr="005C2EED">
              <w:rPr>
                <w:rFonts w:ascii="Arial" w:hAnsi="Arial" w:cs="Arial"/>
                <w:color w:val="000000"/>
              </w:rPr>
              <w:t>One West</w:t>
            </w:r>
          </w:p>
        </w:tc>
      </w:tr>
      <w:tr w:rsidR="005C2EED" w:rsidRPr="00872A1C" w14:paraId="77A27869" w14:textId="77777777" w:rsidTr="005C2EED">
        <w:tc>
          <w:tcPr>
            <w:tcW w:w="989" w:type="dxa"/>
          </w:tcPr>
          <w:p w14:paraId="0DA9ED45" w14:textId="77777777" w:rsidR="005C2EED" w:rsidRPr="005C2EED" w:rsidRDefault="005C2EED" w:rsidP="003B4C14">
            <w:pPr>
              <w:spacing w:line="276" w:lineRule="auto"/>
              <w:rPr>
                <w:rFonts w:ascii="Arial" w:hAnsi="Arial" w:cs="Arial"/>
                <w:color w:val="000000"/>
              </w:rPr>
            </w:pPr>
            <w:r>
              <w:rPr>
                <w:rFonts w:ascii="Arial" w:hAnsi="Arial" w:cs="Arial"/>
                <w:color w:val="000000"/>
              </w:rPr>
              <w:t>V1.1</w:t>
            </w:r>
          </w:p>
        </w:tc>
        <w:tc>
          <w:tcPr>
            <w:tcW w:w="1421" w:type="dxa"/>
          </w:tcPr>
          <w:p w14:paraId="4B00366C" w14:textId="77777777" w:rsidR="005C2EED" w:rsidRPr="005C2EED" w:rsidRDefault="005C2EED" w:rsidP="003B4C14">
            <w:pPr>
              <w:spacing w:line="276" w:lineRule="auto"/>
              <w:rPr>
                <w:rFonts w:ascii="Arial" w:hAnsi="Arial" w:cs="Arial"/>
                <w:color w:val="000000"/>
              </w:rPr>
            </w:pPr>
            <w:r>
              <w:rPr>
                <w:rFonts w:ascii="Arial" w:hAnsi="Arial" w:cs="Arial"/>
                <w:color w:val="000000"/>
              </w:rPr>
              <w:t>Sept 2023</w:t>
            </w:r>
          </w:p>
        </w:tc>
        <w:tc>
          <w:tcPr>
            <w:tcW w:w="6237" w:type="dxa"/>
          </w:tcPr>
          <w:p w14:paraId="6234BC93" w14:textId="77777777" w:rsidR="005C2EED" w:rsidRPr="005C2EED" w:rsidRDefault="005C2EED" w:rsidP="003B4C14">
            <w:pPr>
              <w:spacing w:line="276" w:lineRule="auto"/>
              <w:rPr>
                <w:rFonts w:ascii="Arial" w:hAnsi="Arial" w:cs="Arial"/>
                <w:color w:val="000000"/>
              </w:rPr>
            </w:pPr>
            <w:r>
              <w:rPr>
                <w:rFonts w:ascii="Arial" w:hAnsi="Arial" w:cs="Arial"/>
                <w:color w:val="000000"/>
              </w:rPr>
              <w:t>Formatting changes</w:t>
            </w:r>
          </w:p>
        </w:tc>
        <w:tc>
          <w:tcPr>
            <w:tcW w:w="1843" w:type="dxa"/>
          </w:tcPr>
          <w:p w14:paraId="1C335076" w14:textId="77777777" w:rsidR="005C2EED" w:rsidRPr="005C2EED" w:rsidRDefault="005C2EED" w:rsidP="003B4C14">
            <w:pPr>
              <w:spacing w:line="276" w:lineRule="auto"/>
              <w:rPr>
                <w:rFonts w:ascii="Arial" w:hAnsi="Arial" w:cs="Arial"/>
                <w:color w:val="000000"/>
              </w:rPr>
            </w:pPr>
            <w:r w:rsidRPr="005C2EED">
              <w:rPr>
                <w:rFonts w:ascii="Arial" w:hAnsi="Arial" w:cs="Arial"/>
                <w:color w:val="000000"/>
              </w:rPr>
              <w:t>One West</w:t>
            </w:r>
          </w:p>
        </w:tc>
      </w:tr>
      <w:tr w:rsidR="005C2EED" w:rsidRPr="00872A1C" w14:paraId="662FEC2C" w14:textId="77777777" w:rsidTr="005C2EED">
        <w:tc>
          <w:tcPr>
            <w:tcW w:w="989" w:type="dxa"/>
          </w:tcPr>
          <w:p w14:paraId="2EF2412B" w14:textId="77777777" w:rsidR="005C2EED" w:rsidRDefault="005C2EED" w:rsidP="003B4C14">
            <w:pPr>
              <w:spacing w:line="276" w:lineRule="auto"/>
              <w:rPr>
                <w:rFonts w:ascii="Arial" w:hAnsi="Arial" w:cs="Arial"/>
                <w:color w:val="000000"/>
              </w:rPr>
            </w:pPr>
            <w:r>
              <w:rPr>
                <w:rFonts w:ascii="Arial" w:hAnsi="Arial" w:cs="Arial"/>
                <w:color w:val="000000"/>
              </w:rPr>
              <w:t>V1.2</w:t>
            </w:r>
          </w:p>
        </w:tc>
        <w:tc>
          <w:tcPr>
            <w:tcW w:w="1421" w:type="dxa"/>
          </w:tcPr>
          <w:p w14:paraId="1EBACD30" w14:textId="77777777" w:rsidR="005C2EED" w:rsidRDefault="005C2EED" w:rsidP="003B4C14">
            <w:pPr>
              <w:spacing w:line="276" w:lineRule="auto"/>
              <w:rPr>
                <w:rFonts w:ascii="Arial" w:hAnsi="Arial" w:cs="Arial"/>
                <w:color w:val="000000"/>
              </w:rPr>
            </w:pPr>
            <w:r>
              <w:rPr>
                <w:rFonts w:ascii="Arial" w:hAnsi="Arial" w:cs="Arial"/>
                <w:color w:val="000000"/>
              </w:rPr>
              <w:t>Oct 2023</w:t>
            </w:r>
          </w:p>
        </w:tc>
        <w:tc>
          <w:tcPr>
            <w:tcW w:w="6237" w:type="dxa"/>
          </w:tcPr>
          <w:p w14:paraId="7F5E779C" w14:textId="77777777" w:rsidR="005C2EED" w:rsidRDefault="005C2EED" w:rsidP="003B4C14">
            <w:pPr>
              <w:spacing w:line="276" w:lineRule="auto"/>
              <w:rPr>
                <w:rFonts w:ascii="Arial" w:hAnsi="Arial" w:cs="Arial"/>
                <w:color w:val="000000"/>
              </w:rPr>
            </w:pPr>
            <w:r>
              <w:rPr>
                <w:rFonts w:ascii="Arial" w:hAnsi="Arial" w:cs="Arial"/>
                <w:color w:val="000000"/>
              </w:rPr>
              <w:t xml:space="preserve">Formatting changes and minor updates </w:t>
            </w:r>
          </w:p>
        </w:tc>
        <w:tc>
          <w:tcPr>
            <w:tcW w:w="1843" w:type="dxa"/>
          </w:tcPr>
          <w:p w14:paraId="661F9F52" w14:textId="77777777" w:rsidR="005C2EED" w:rsidRPr="005C2EED" w:rsidRDefault="00F36EDF" w:rsidP="003B4C14">
            <w:pPr>
              <w:spacing w:line="276" w:lineRule="auto"/>
              <w:rPr>
                <w:rFonts w:ascii="Arial" w:hAnsi="Arial" w:cs="Arial"/>
                <w:color w:val="000000"/>
              </w:rPr>
            </w:pPr>
            <w:r>
              <w:rPr>
                <w:rFonts w:ascii="Arial" w:hAnsi="Arial" w:cs="Arial"/>
                <w:color w:val="000000"/>
              </w:rPr>
              <w:t>One West</w:t>
            </w:r>
          </w:p>
        </w:tc>
      </w:tr>
    </w:tbl>
    <w:p w14:paraId="57843697" w14:textId="77777777" w:rsidR="00930B57" w:rsidRPr="00930B57" w:rsidRDefault="00930B57" w:rsidP="009C69AA">
      <w:pPr>
        <w:spacing w:after="120"/>
        <w:textAlignment w:val="baseline"/>
        <w:rPr>
          <w:rFonts w:ascii="Arial" w:hAnsi="Arial" w:cs="Arial"/>
          <w:color w:val="404040"/>
        </w:rPr>
      </w:pPr>
    </w:p>
    <w:sectPr w:rsidR="00930B57" w:rsidRPr="00930B57" w:rsidSect="003070FC">
      <w:headerReference w:type="even" r:id="rId13"/>
      <w:headerReference w:type="default" r:id="rId14"/>
      <w:footerReference w:type="default" r:id="rId15"/>
      <w:headerReference w:type="first" r:id="rId16"/>
      <w:footerReference w:type="first" r:id="rId17"/>
      <w:pgSz w:w="11900" w:h="16840"/>
      <w:pgMar w:top="567" w:right="567" w:bottom="567"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E966" w14:textId="77777777" w:rsidR="00AA03A6" w:rsidRDefault="00AA03A6" w:rsidP="006133C0">
      <w:r>
        <w:separator/>
      </w:r>
    </w:p>
  </w:endnote>
  <w:endnote w:type="continuationSeparator" w:id="0">
    <w:p w14:paraId="549614B7" w14:textId="77777777" w:rsidR="00AA03A6" w:rsidRDefault="00AA03A6" w:rsidP="0061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2028" w14:textId="77777777" w:rsidR="00960E7F" w:rsidRPr="00677079" w:rsidRDefault="00960E7F" w:rsidP="00540028">
    <w:pPr>
      <w:pStyle w:val="Footer"/>
      <w:pBdr>
        <w:top w:val="single" w:sz="4" w:space="1" w:color="D9D9D9"/>
      </w:pBdr>
      <w:rPr>
        <w:rFonts w:ascii="Arial" w:hAnsi="Arial" w:cs="Arial"/>
        <w:sz w:val="22"/>
        <w:szCs w:val="22"/>
      </w:rPr>
    </w:pPr>
    <w:r w:rsidRPr="00677079">
      <w:rPr>
        <w:rFonts w:ascii="Arial" w:hAnsi="Arial" w:cs="Arial"/>
        <w:sz w:val="22"/>
        <w:szCs w:val="22"/>
      </w:rPr>
      <w:fldChar w:fldCharType="begin"/>
    </w:r>
    <w:r w:rsidRPr="00677079">
      <w:rPr>
        <w:rFonts w:ascii="Arial" w:hAnsi="Arial" w:cs="Arial"/>
        <w:sz w:val="22"/>
        <w:szCs w:val="22"/>
      </w:rPr>
      <w:instrText>PAGE   \* MERGEFORMAT</w:instrText>
    </w:r>
    <w:r w:rsidRPr="00677079">
      <w:rPr>
        <w:rFonts w:ascii="Arial" w:hAnsi="Arial" w:cs="Arial"/>
        <w:sz w:val="22"/>
        <w:szCs w:val="22"/>
      </w:rPr>
      <w:fldChar w:fldCharType="separate"/>
    </w:r>
    <w:r w:rsidRPr="00677079">
      <w:rPr>
        <w:rFonts w:ascii="Arial" w:hAnsi="Arial" w:cs="Arial"/>
        <w:sz w:val="22"/>
        <w:szCs w:val="22"/>
        <w:lang w:val="en-GB"/>
      </w:rPr>
      <w:t>2</w:t>
    </w:r>
    <w:r w:rsidRPr="00677079">
      <w:rPr>
        <w:rFonts w:ascii="Arial" w:hAnsi="Arial" w:cs="Arial"/>
        <w:sz w:val="22"/>
        <w:szCs w:val="22"/>
      </w:rPr>
      <w:fldChar w:fldCharType="end"/>
    </w:r>
    <w:r w:rsidRPr="00677079">
      <w:rPr>
        <w:rFonts w:ascii="Arial" w:hAnsi="Arial" w:cs="Arial"/>
        <w:sz w:val="22"/>
        <w:szCs w:val="22"/>
        <w:lang w:val="en-GB"/>
      </w:rPr>
      <w:t xml:space="preserve"> | </w:t>
    </w:r>
    <w:r w:rsidRPr="00677079">
      <w:rPr>
        <w:rFonts w:ascii="Arial" w:hAnsi="Arial" w:cs="Arial"/>
        <w:color w:val="7F7F7F"/>
        <w:spacing w:val="60"/>
        <w:sz w:val="22"/>
        <w:szCs w:val="22"/>
        <w:lang w:val="en-GB"/>
      </w:rPr>
      <w:t>Page</w:t>
    </w:r>
    <w:r w:rsidR="00540028">
      <w:rPr>
        <w:rFonts w:ascii="Arial" w:hAnsi="Arial" w:cs="Arial"/>
        <w:color w:val="7F7F7F"/>
        <w:spacing w:val="60"/>
        <w:lang w:val="en-GB"/>
      </w:rPr>
      <w:tab/>
    </w:r>
    <w:r w:rsidR="00540028" w:rsidRPr="00540028">
      <w:rPr>
        <w:rFonts w:ascii="Arial" w:hAnsi="Arial" w:cs="Arial"/>
        <w:color w:val="7F7F7F"/>
        <w:spacing w:val="60"/>
        <w:lang w:val="en-GB"/>
      </w:rPr>
      <w:tab/>
    </w:r>
    <w:r w:rsidR="00F36EDF">
      <w:rPr>
        <w:rFonts w:ascii="Arial" w:hAnsi="Arial" w:cs="Arial"/>
        <w:color w:val="7F7F7F"/>
        <w:spacing w:val="60"/>
        <w:lang w:val="en-GB"/>
      </w:rPr>
      <w:t xml:space="preserve">                   </w:t>
    </w:r>
    <w:r w:rsidR="00540028" w:rsidRPr="00677079">
      <w:rPr>
        <w:rFonts w:ascii="Arial" w:hAnsi="Arial" w:cs="Arial"/>
        <w:color w:val="000000"/>
        <w:sz w:val="22"/>
        <w:szCs w:val="22"/>
      </w:rPr>
      <w:t xml:space="preserve">Job Applicant Privacy Notice </w:t>
    </w:r>
    <w:r w:rsidR="00F3130C">
      <w:rPr>
        <w:rFonts w:ascii="Arial" w:hAnsi="Arial" w:cs="Arial"/>
        <w:color w:val="000000"/>
        <w:sz w:val="22"/>
        <w:szCs w:val="22"/>
      </w:rPr>
      <w:t>v</w:t>
    </w:r>
    <w:r w:rsidR="00540028" w:rsidRPr="00677079">
      <w:rPr>
        <w:rFonts w:ascii="Arial" w:hAnsi="Arial" w:cs="Arial"/>
        <w:color w:val="000000"/>
        <w:sz w:val="22"/>
        <w:szCs w:val="22"/>
      </w:rPr>
      <w:t>1.2</w:t>
    </w:r>
  </w:p>
  <w:p w14:paraId="68929271" w14:textId="77777777" w:rsidR="006C461C" w:rsidRPr="00677079" w:rsidRDefault="006C461C" w:rsidP="00540028">
    <w:pPr>
      <w:pStyle w:val="Footer"/>
      <w:spacing w:after="120"/>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722E" w14:textId="77777777" w:rsidR="006C461C" w:rsidRPr="00B575F5" w:rsidRDefault="006C461C" w:rsidP="002B5065">
    <w:pPr>
      <w:pStyle w:val="Footer"/>
      <w:tabs>
        <w:tab w:val="clear" w:pos="4320"/>
        <w:tab w:val="clear" w:pos="8640"/>
        <w:tab w:val="right" w:pos="9632"/>
      </w:tabs>
      <w:spacing w:after="120"/>
      <w:jc w:val="both"/>
      <w:rPr>
        <w:rFonts w:ascii="Arial" w:hAnsi="Arial" w:cs="Arial"/>
        <w:color w:val="A59C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F1A32" w14:textId="77777777" w:rsidR="00AA03A6" w:rsidRDefault="00AA03A6" w:rsidP="006133C0">
      <w:r>
        <w:separator/>
      </w:r>
    </w:p>
  </w:footnote>
  <w:footnote w:type="continuationSeparator" w:id="0">
    <w:p w14:paraId="7A58A071" w14:textId="77777777" w:rsidR="00AA03A6" w:rsidRDefault="00AA03A6" w:rsidP="0061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7054" w14:textId="77777777" w:rsidR="006C461C" w:rsidRDefault="00AA03A6">
    <w:pPr>
      <w:pStyle w:val="Header"/>
    </w:pPr>
    <w:r>
      <w:rPr>
        <w:noProof/>
      </w:rPr>
      <w:pict w14:anchorId="26975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9" type="#_x0000_t75" alt="keydocs-background-banner" style="position:absolute;margin-left:0;margin-top:0;width:595.15pt;height:842.2pt;z-index:-251658752;visibility:visible;mso-position-horizontal:center;mso-position-horizontal-relative:margin;mso-position-vertical:center;mso-position-vertical-relative:margin">
          <v:imagedata r:id="rId1" o:title="keydocs-background-banner"/>
          <w10:wrap anchorx="margin" anchory="margin"/>
        </v:shape>
      </w:pict>
    </w:r>
    <w:r>
      <w:rPr>
        <w:noProof/>
      </w:rPr>
      <w:pict w14:anchorId="1809A16B">
        <v:shape id="WordPictureWatermark2" o:spid="_x0000_s1029" type="#_x0000_t75" style="position:absolute;margin-left:0;margin-top:0;width:595.15pt;height:842.2pt;z-index:-251659776;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55F8" w14:textId="77777777" w:rsidR="00960E7F" w:rsidRDefault="00960E7F" w:rsidP="00960E7F">
    <w:pPr>
      <w:ind w:right="6"/>
      <w:rPr>
        <w:rFonts w:ascii="Arial" w:hAnsi="Arial" w:cs="Arial"/>
        <w:b/>
        <w:bCs/>
        <w:color w:val="E36C0A"/>
        <w:sz w:val="40"/>
        <w:szCs w:val="40"/>
      </w:rPr>
    </w:pPr>
    <w:r w:rsidRPr="00960E7F">
      <w:rPr>
        <w:rFonts w:ascii="Arial" w:hAnsi="Arial" w:cs="Arial"/>
        <w:b/>
        <w:bCs/>
        <w:sz w:val="32"/>
        <w:szCs w:val="32"/>
        <w:highlight w:val="yellow"/>
      </w:rPr>
      <w:t>[ORGANISATION NAME</w:t>
    </w:r>
    <w:r w:rsidRPr="00960E7F">
      <w:rPr>
        <w:rFonts w:ascii="Arial" w:hAnsi="Arial" w:cs="Arial"/>
        <w:b/>
        <w:bCs/>
        <w:sz w:val="32"/>
        <w:szCs w:val="32"/>
      </w:rPr>
      <w:t>]</w:t>
    </w:r>
  </w:p>
  <w:p w14:paraId="4AA6D56C" w14:textId="77777777" w:rsidR="003070FC" w:rsidRPr="003070FC" w:rsidRDefault="00930B57" w:rsidP="00960E7F">
    <w:pPr>
      <w:spacing w:after="240"/>
      <w:rPr>
        <w:rFonts w:ascii="Arial" w:hAnsi="Arial" w:cs="Arial"/>
        <w:b/>
        <w:bCs/>
        <w:color w:val="000000"/>
        <w:sz w:val="20"/>
        <w:szCs w:val="20"/>
      </w:rPr>
    </w:pPr>
    <w:r w:rsidRPr="00960E7F">
      <w:rPr>
        <w:rFonts w:ascii="Arial" w:hAnsi="Arial" w:cs="Arial"/>
        <w:b/>
        <w:bCs/>
        <w:color w:val="E36C0A"/>
        <w:sz w:val="40"/>
        <w:szCs w:val="40"/>
      </w:rPr>
      <w:t xml:space="preserve">Privacy Notice for </w:t>
    </w:r>
    <w:r w:rsidR="00AA03A6">
      <w:rPr>
        <w:noProof/>
        <w:color w:val="E36C0A"/>
      </w:rPr>
      <w:pict w14:anchorId="44823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41" type="#_x0000_t75" alt="One West Logo-01" style="position:absolute;margin-left:405.2pt;margin-top:-14.5pt;width:132.75pt;height:37.6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wrapcoords="2075 0 366 3456 -122 4752 -122 15984 1342 20736 2197 21168 21478 21168 21600 20736 21600 12096 20868 10800 17207 6912 17451 3024 16353 1296 12692 0 2075 0">
          <v:imagedata r:id="rId1" o:title="One West Logo-01"/>
          <w10:wrap type="tight"/>
        </v:shape>
      </w:pict>
    </w:r>
    <w:r w:rsidR="005C669E" w:rsidRPr="00960E7F">
      <w:rPr>
        <w:rFonts w:ascii="Arial" w:hAnsi="Arial" w:cs="Arial"/>
        <w:b/>
        <w:bCs/>
        <w:color w:val="E36C0A"/>
        <w:sz w:val="40"/>
        <w:szCs w:val="40"/>
      </w:rPr>
      <w:t>Job Applicants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0449" w14:textId="77777777" w:rsidR="006C461C" w:rsidRDefault="000C1B40" w:rsidP="000C1B40">
    <w:pPr>
      <w:pStyle w:val="Header"/>
      <w:tabs>
        <w:tab w:val="clear" w:pos="4320"/>
        <w:tab w:val="clear" w:pos="8640"/>
        <w:tab w:val="right" w:pos="9632"/>
      </w:tabs>
    </w:pPr>
    <w:r>
      <w:rPr>
        <w:noProof/>
        <w:lang w:val="en-GB" w:eastAsia="en-GB"/>
      </w:rPr>
      <w:tab/>
    </w:r>
  </w:p>
  <w:p w14:paraId="63643DE8" w14:textId="77777777" w:rsidR="000C1B40" w:rsidRDefault="000C1B40"/>
  <w:p w14:paraId="17A7E1DF" w14:textId="77777777" w:rsidR="000C1B40" w:rsidRDefault="000C1B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08329EC"/>
    <w:multiLevelType w:val="hybridMultilevel"/>
    <w:tmpl w:val="11E4A4BE"/>
    <w:lvl w:ilvl="0" w:tplc="0809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B5994"/>
    <w:multiLevelType w:val="hybridMultilevel"/>
    <w:tmpl w:val="98EE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53A1E"/>
    <w:multiLevelType w:val="hybridMultilevel"/>
    <w:tmpl w:val="B6D6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21A92"/>
    <w:multiLevelType w:val="hybridMultilevel"/>
    <w:tmpl w:val="0FD8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C729D"/>
    <w:multiLevelType w:val="hybridMultilevel"/>
    <w:tmpl w:val="89CC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F957FF"/>
    <w:multiLevelType w:val="hybridMultilevel"/>
    <w:tmpl w:val="D97283A8"/>
    <w:lvl w:ilvl="0" w:tplc="9CE6BCB6">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50419"/>
    <w:multiLevelType w:val="multilevel"/>
    <w:tmpl w:val="785A7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BC592A"/>
    <w:multiLevelType w:val="hybridMultilevel"/>
    <w:tmpl w:val="E4AE7DC8"/>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48204A9D"/>
    <w:multiLevelType w:val="hybridMultilevel"/>
    <w:tmpl w:val="43184B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7" w15:restartNumberingAfterBreak="0">
    <w:nsid w:val="5620588B"/>
    <w:multiLevelType w:val="multilevel"/>
    <w:tmpl w:val="27CC3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D2FF7"/>
    <w:multiLevelType w:val="hybridMultilevel"/>
    <w:tmpl w:val="AD4E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4E1F4E"/>
    <w:multiLevelType w:val="hybridMultilevel"/>
    <w:tmpl w:val="1610C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F0511B"/>
    <w:multiLevelType w:val="multilevel"/>
    <w:tmpl w:val="97AC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1B22813"/>
    <w:multiLevelType w:val="hybridMultilevel"/>
    <w:tmpl w:val="189C5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4902EF"/>
    <w:multiLevelType w:val="multilevel"/>
    <w:tmpl w:val="5CD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9"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BE19CB"/>
    <w:multiLevelType w:val="multilevel"/>
    <w:tmpl w:val="6782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6"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83649150">
    <w:abstractNumId w:val="31"/>
  </w:num>
  <w:num w:numId="2" w16cid:durableId="1156727308">
    <w:abstractNumId w:val="41"/>
  </w:num>
  <w:num w:numId="3" w16cid:durableId="2055957049">
    <w:abstractNumId w:val="2"/>
  </w:num>
  <w:num w:numId="4" w16cid:durableId="1538275700">
    <w:abstractNumId w:val="17"/>
  </w:num>
  <w:num w:numId="5" w16cid:durableId="1707950533">
    <w:abstractNumId w:val="5"/>
  </w:num>
  <w:num w:numId="6" w16cid:durableId="1681858060">
    <w:abstractNumId w:val="36"/>
  </w:num>
  <w:num w:numId="7" w16cid:durableId="2071419975">
    <w:abstractNumId w:val="28"/>
  </w:num>
  <w:num w:numId="8" w16cid:durableId="1287540383">
    <w:abstractNumId w:val="38"/>
  </w:num>
  <w:num w:numId="9" w16cid:durableId="1830900169">
    <w:abstractNumId w:val="34"/>
  </w:num>
  <w:num w:numId="10" w16cid:durableId="1554463243">
    <w:abstractNumId w:val="0"/>
  </w:num>
  <w:num w:numId="11" w16cid:durableId="1805662158">
    <w:abstractNumId w:val="42"/>
  </w:num>
  <w:num w:numId="12" w16cid:durableId="365450584">
    <w:abstractNumId w:val="16"/>
  </w:num>
  <w:num w:numId="13" w16cid:durableId="1728214279">
    <w:abstractNumId w:val="11"/>
  </w:num>
  <w:num w:numId="14" w16cid:durableId="1689142701">
    <w:abstractNumId w:val="14"/>
  </w:num>
  <w:num w:numId="15" w16cid:durableId="945503060">
    <w:abstractNumId w:val="3"/>
  </w:num>
  <w:num w:numId="16" w16cid:durableId="1269045610">
    <w:abstractNumId w:val="43"/>
  </w:num>
  <w:num w:numId="17" w16cid:durableId="612247751">
    <w:abstractNumId w:val="15"/>
  </w:num>
  <w:num w:numId="18" w16cid:durableId="217404493">
    <w:abstractNumId w:val="19"/>
  </w:num>
  <w:num w:numId="19" w16cid:durableId="1412433954">
    <w:abstractNumId w:val="40"/>
  </w:num>
  <w:num w:numId="20" w16cid:durableId="772552974">
    <w:abstractNumId w:val="46"/>
  </w:num>
  <w:num w:numId="21" w16cid:durableId="2129660080">
    <w:abstractNumId w:val="39"/>
  </w:num>
  <w:num w:numId="22" w16cid:durableId="14045993">
    <w:abstractNumId w:val="7"/>
  </w:num>
  <w:num w:numId="23" w16cid:durableId="420376518">
    <w:abstractNumId w:val="47"/>
  </w:num>
  <w:num w:numId="24" w16cid:durableId="1305507752">
    <w:abstractNumId w:val="44"/>
  </w:num>
  <w:num w:numId="25" w16cid:durableId="1007439378">
    <w:abstractNumId w:val="29"/>
  </w:num>
  <w:num w:numId="26" w16cid:durableId="1465349137">
    <w:abstractNumId w:val="18"/>
  </w:num>
  <w:num w:numId="27" w16cid:durableId="333413629">
    <w:abstractNumId w:val="10"/>
  </w:num>
  <w:num w:numId="28" w16cid:durableId="1530677739">
    <w:abstractNumId w:val="45"/>
  </w:num>
  <w:num w:numId="29" w16cid:durableId="46804680">
    <w:abstractNumId w:val="33"/>
  </w:num>
  <w:num w:numId="30" w16cid:durableId="2087530816">
    <w:abstractNumId w:val="20"/>
  </w:num>
  <w:num w:numId="31" w16cid:durableId="237909264">
    <w:abstractNumId w:val="12"/>
  </w:num>
  <w:num w:numId="32" w16cid:durableId="1676688196">
    <w:abstractNumId w:val="30"/>
  </w:num>
  <w:num w:numId="33" w16cid:durableId="1793279970">
    <w:abstractNumId w:val="1"/>
  </w:num>
  <w:num w:numId="34" w16cid:durableId="1576084041">
    <w:abstractNumId w:val="6"/>
  </w:num>
  <w:num w:numId="35" w16cid:durableId="278149975">
    <w:abstractNumId w:val="4"/>
  </w:num>
  <w:num w:numId="36" w16cid:durableId="716660912">
    <w:abstractNumId w:val="13"/>
  </w:num>
  <w:num w:numId="37" w16cid:durableId="357658452">
    <w:abstractNumId w:val="23"/>
  </w:num>
  <w:num w:numId="38" w16cid:durableId="1098252339">
    <w:abstractNumId w:val="9"/>
  </w:num>
  <w:num w:numId="39" w16cid:durableId="1668165357">
    <w:abstractNumId w:val="37"/>
  </w:num>
  <w:num w:numId="40" w16cid:durableId="2118332848">
    <w:abstractNumId w:val="32"/>
  </w:num>
  <w:num w:numId="41" w16cid:durableId="1995644013">
    <w:abstractNumId w:val="35"/>
  </w:num>
  <w:num w:numId="42" w16cid:durableId="884948066">
    <w:abstractNumId w:val="26"/>
  </w:num>
  <w:num w:numId="43" w16cid:durableId="766462285">
    <w:abstractNumId w:val="21"/>
  </w:num>
  <w:num w:numId="44" w16cid:durableId="1122846417">
    <w:abstractNumId w:val="22"/>
  </w:num>
  <w:num w:numId="45" w16cid:durableId="1631327584">
    <w:abstractNumId w:val="24"/>
  </w:num>
  <w:num w:numId="46" w16cid:durableId="1906334982">
    <w:abstractNumId w:val="8"/>
  </w:num>
  <w:num w:numId="47" w16cid:durableId="335769040">
    <w:abstractNumId w:val="27"/>
  </w:num>
  <w:num w:numId="48" w16cid:durableId="2032761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3A6"/>
    <w:rsid w:val="000155FA"/>
    <w:rsid w:val="000156DA"/>
    <w:rsid w:val="000213E3"/>
    <w:rsid w:val="00027DCA"/>
    <w:rsid w:val="00053C6F"/>
    <w:rsid w:val="00066672"/>
    <w:rsid w:val="00094451"/>
    <w:rsid w:val="000C1B40"/>
    <w:rsid w:val="000C1CAA"/>
    <w:rsid w:val="000C4C63"/>
    <w:rsid w:val="000D0F9E"/>
    <w:rsid w:val="000D2193"/>
    <w:rsid w:val="000E1B2A"/>
    <w:rsid w:val="00110CB6"/>
    <w:rsid w:val="001221B0"/>
    <w:rsid w:val="00123C48"/>
    <w:rsid w:val="00127282"/>
    <w:rsid w:val="00147B73"/>
    <w:rsid w:val="00186088"/>
    <w:rsid w:val="00196061"/>
    <w:rsid w:val="001A1A7C"/>
    <w:rsid w:val="001C1CC5"/>
    <w:rsid w:val="001E0969"/>
    <w:rsid w:val="002020BE"/>
    <w:rsid w:val="00215518"/>
    <w:rsid w:val="002205FA"/>
    <w:rsid w:val="00246B2D"/>
    <w:rsid w:val="002507A1"/>
    <w:rsid w:val="00251BB5"/>
    <w:rsid w:val="002602AD"/>
    <w:rsid w:val="0026227F"/>
    <w:rsid w:val="0027439D"/>
    <w:rsid w:val="002855E4"/>
    <w:rsid w:val="002B1A07"/>
    <w:rsid w:val="002B5065"/>
    <w:rsid w:val="002B752D"/>
    <w:rsid w:val="002C1DEE"/>
    <w:rsid w:val="002E0FD0"/>
    <w:rsid w:val="002E5D3F"/>
    <w:rsid w:val="002E6CE5"/>
    <w:rsid w:val="002F0CFA"/>
    <w:rsid w:val="002F0D54"/>
    <w:rsid w:val="002F2908"/>
    <w:rsid w:val="002F66D6"/>
    <w:rsid w:val="003070FC"/>
    <w:rsid w:val="00315EAB"/>
    <w:rsid w:val="003245BD"/>
    <w:rsid w:val="00324CF9"/>
    <w:rsid w:val="00325089"/>
    <w:rsid w:val="00330513"/>
    <w:rsid w:val="00341DE7"/>
    <w:rsid w:val="003433C7"/>
    <w:rsid w:val="00370493"/>
    <w:rsid w:val="00376AEC"/>
    <w:rsid w:val="0038214A"/>
    <w:rsid w:val="00385769"/>
    <w:rsid w:val="003959D7"/>
    <w:rsid w:val="003B09C0"/>
    <w:rsid w:val="003B4094"/>
    <w:rsid w:val="003B4172"/>
    <w:rsid w:val="003E49CB"/>
    <w:rsid w:val="003F7887"/>
    <w:rsid w:val="00400ED2"/>
    <w:rsid w:val="004043B7"/>
    <w:rsid w:val="00416B2C"/>
    <w:rsid w:val="00420ABB"/>
    <w:rsid w:val="004374A2"/>
    <w:rsid w:val="004403E9"/>
    <w:rsid w:val="00447FB7"/>
    <w:rsid w:val="00494761"/>
    <w:rsid w:val="004A21A7"/>
    <w:rsid w:val="004A5B03"/>
    <w:rsid w:val="004B7550"/>
    <w:rsid w:val="004C3822"/>
    <w:rsid w:val="004C6DF3"/>
    <w:rsid w:val="004D2BE4"/>
    <w:rsid w:val="004E6522"/>
    <w:rsid w:val="004E7834"/>
    <w:rsid w:val="004F0B74"/>
    <w:rsid w:val="004F0DCE"/>
    <w:rsid w:val="005057C3"/>
    <w:rsid w:val="00512F9B"/>
    <w:rsid w:val="00514384"/>
    <w:rsid w:val="00540028"/>
    <w:rsid w:val="00542C34"/>
    <w:rsid w:val="00544784"/>
    <w:rsid w:val="005501D4"/>
    <w:rsid w:val="005903A7"/>
    <w:rsid w:val="005915C3"/>
    <w:rsid w:val="00592CD4"/>
    <w:rsid w:val="005C2EED"/>
    <w:rsid w:val="005C669E"/>
    <w:rsid w:val="005F324A"/>
    <w:rsid w:val="00603FCF"/>
    <w:rsid w:val="00604A20"/>
    <w:rsid w:val="006133C0"/>
    <w:rsid w:val="0064312F"/>
    <w:rsid w:val="00646650"/>
    <w:rsid w:val="00647E7A"/>
    <w:rsid w:val="00677079"/>
    <w:rsid w:val="006850DB"/>
    <w:rsid w:val="006A3651"/>
    <w:rsid w:val="006A4893"/>
    <w:rsid w:val="006C461C"/>
    <w:rsid w:val="006C634F"/>
    <w:rsid w:val="006E2CF2"/>
    <w:rsid w:val="00707DCC"/>
    <w:rsid w:val="00712455"/>
    <w:rsid w:val="007464C8"/>
    <w:rsid w:val="00755620"/>
    <w:rsid w:val="007614CB"/>
    <w:rsid w:val="00762851"/>
    <w:rsid w:val="0079288F"/>
    <w:rsid w:val="00792EC0"/>
    <w:rsid w:val="007A1018"/>
    <w:rsid w:val="007A2E6E"/>
    <w:rsid w:val="007A3014"/>
    <w:rsid w:val="007A4B89"/>
    <w:rsid w:val="007A601E"/>
    <w:rsid w:val="007B0502"/>
    <w:rsid w:val="007B3C28"/>
    <w:rsid w:val="007B769F"/>
    <w:rsid w:val="007E22B7"/>
    <w:rsid w:val="007F0AEE"/>
    <w:rsid w:val="00805FD8"/>
    <w:rsid w:val="00821C24"/>
    <w:rsid w:val="00825705"/>
    <w:rsid w:val="00834231"/>
    <w:rsid w:val="00870AC0"/>
    <w:rsid w:val="0087137E"/>
    <w:rsid w:val="00894E97"/>
    <w:rsid w:val="00895DEB"/>
    <w:rsid w:val="008978C4"/>
    <w:rsid w:val="008A6DEE"/>
    <w:rsid w:val="008E3948"/>
    <w:rsid w:val="00901FB0"/>
    <w:rsid w:val="009103A8"/>
    <w:rsid w:val="009204AD"/>
    <w:rsid w:val="00927454"/>
    <w:rsid w:val="00930B57"/>
    <w:rsid w:val="00960E7F"/>
    <w:rsid w:val="00975866"/>
    <w:rsid w:val="009763DB"/>
    <w:rsid w:val="00992974"/>
    <w:rsid w:val="009B3211"/>
    <w:rsid w:val="009C4194"/>
    <w:rsid w:val="009C69AA"/>
    <w:rsid w:val="009E304B"/>
    <w:rsid w:val="009F6562"/>
    <w:rsid w:val="00A00F4F"/>
    <w:rsid w:val="00A353B1"/>
    <w:rsid w:val="00A50AF9"/>
    <w:rsid w:val="00A9661E"/>
    <w:rsid w:val="00A969C3"/>
    <w:rsid w:val="00AA03A6"/>
    <w:rsid w:val="00AC7419"/>
    <w:rsid w:val="00AD06DB"/>
    <w:rsid w:val="00B00783"/>
    <w:rsid w:val="00B12B0F"/>
    <w:rsid w:val="00B13E20"/>
    <w:rsid w:val="00B16CE6"/>
    <w:rsid w:val="00B204CC"/>
    <w:rsid w:val="00B219F2"/>
    <w:rsid w:val="00B251BF"/>
    <w:rsid w:val="00B37775"/>
    <w:rsid w:val="00B44552"/>
    <w:rsid w:val="00B47450"/>
    <w:rsid w:val="00B507EE"/>
    <w:rsid w:val="00B575F5"/>
    <w:rsid w:val="00B659BE"/>
    <w:rsid w:val="00B7568D"/>
    <w:rsid w:val="00B97DAD"/>
    <w:rsid w:val="00BB03DF"/>
    <w:rsid w:val="00BD4682"/>
    <w:rsid w:val="00BE257A"/>
    <w:rsid w:val="00BE3CF4"/>
    <w:rsid w:val="00BF208F"/>
    <w:rsid w:val="00BF5C29"/>
    <w:rsid w:val="00C0285E"/>
    <w:rsid w:val="00C22F08"/>
    <w:rsid w:val="00C455AD"/>
    <w:rsid w:val="00C6641E"/>
    <w:rsid w:val="00C71587"/>
    <w:rsid w:val="00CC0AF0"/>
    <w:rsid w:val="00CC55B7"/>
    <w:rsid w:val="00CD1D87"/>
    <w:rsid w:val="00CE6D30"/>
    <w:rsid w:val="00D03E53"/>
    <w:rsid w:val="00D27697"/>
    <w:rsid w:val="00D3373A"/>
    <w:rsid w:val="00D43E87"/>
    <w:rsid w:val="00D63369"/>
    <w:rsid w:val="00D6614F"/>
    <w:rsid w:val="00D72984"/>
    <w:rsid w:val="00DA57A0"/>
    <w:rsid w:val="00DB53A4"/>
    <w:rsid w:val="00DC393A"/>
    <w:rsid w:val="00DD4F41"/>
    <w:rsid w:val="00DD6677"/>
    <w:rsid w:val="00DE7613"/>
    <w:rsid w:val="00DF04C8"/>
    <w:rsid w:val="00DF3F23"/>
    <w:rsid w:val="00E2019C"/>
    <w:rsid w:val="00E219AD"/>
    <w:rsid w:val="00E26BA0"/>
    <w:rsid w:val="00E3184D"/>
    <w:rsid w:val="00E56ECB"/>
    <w:rsid w:val="00E6230E"/>
    <w:rsid w:val="00E64FCF"/>
    <w:rsid w:val="00E83A1E"/>
    <w:rsid w:val="00E84059"/>
    <w:rsid w:val="00EC177F"/>
    <w:rsid w:val="00ED46AE"/>
    <w:rsid w:val="00ED4FCC"/>
    <w:rsid w:val="00EF2AC7"/>
    <w:rsid w:val="00F007EA"/>
    <w:rsid w:val="00F117CF"/>
    <w:rsid w:val="00F13D13"/>
    <w:rsid w:val="00F21585"/>
    <w:rsid w:val="00F21C80"/>
    <w:rsid w:val="00F22B96"/>
    <w:rsid w:val="00F3130C"/>
    <w:rsid w:val="00F36EDF"/>
    <w:rsid w:val="00F503A2"/>
    <w:rsid w:val="00F67423"/>
    <w:rsid w:val="00FD7A22"/>
    <w:rsid w:val="00FF04BC"/>
    <w:rsid w:val="00FF079D"/>
    <w:rsid w:val="00FF0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5E1C89"/>
  <w15:chartTrackingRefBased/>
  <w15:docId w15:val="{5C47AC7B-D36B-4B18-8777-D3C2477B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A3014"/>
    <w:pPr>
      <w:spacing w:after="200" w:line="276" w:lineRule="auto"/>
      <w:outlineLvl w:val="0"/>
    </w:pPr>
    <w:rPr>
      <w:rFonts w:ascii="Arial" w:eastAsia="Calibri" w:hAnsi="Arial" w:cs="Arial"/>
      <w:color w:val="0085CF"/>
      <w:sz w:val="36"/>
      <w:szCs w:val="36"/>
      <w:lang w:val="en-GB"/>
    </w:rPr>
  </w:style>
  <w:style w:type="paragraph" w:styleId="Heading2">
    <w:name w:val="heading 2"/>
    <w:basedOn w:val="Normal"/>
    <w:next w:val="Normal"/>
    <w:link w:val="Heading2Char"/>
    <w:uiPriority w:val="9"/>
    <w:semiHidden/>
    <w:unhideWhenUsed/>
    <w:rsid w:val="00D43E87"/>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A969C3"/>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3C0"/>
    <w:pPr>
      <w:tabs>
        <w:tab w:val="center" w:pos="4320"/>
        <w:tab w:val="right" w:pos="8640"/>
      </w:tabs>
    </w:pPr>
  </w:style>
  <w:style w:type="character" w:customStyle="1" w:styleId="HeaderChar">
    <w:name w:val="Header Char"/>
    <w:basedOn w:val="DefaultParagraphFont"/>
    <w:link w:val="Header"/>
    <w:uiPriority w:val="99"/>
    <w:rsid w:val="006133C0"/>
  </w:style>
  <w:style w:type="paragraph" w:styleId="Footer">
    <w:name w:val="footer"/>
    <w:basedOn w:val="Normal"/>
    <w:link w:val="FooterChar"/>
    <w:uiPriority w:val="99"/>
    <w:unhideWhenUsed/>
    <w:rsid w:val="006133C0"/>
    <w:pPr>
      <w:tabs>
        <w:tab w:val="center" w:pos="4320"/>
        <w:tab w:val="right" w:pos="8640"/>
      </w:tabs>
    </w:pPr>
  </w:style>
  <w:style w:type="character" w:customStyle="1" w:styleId="FooterChar">
    <w:name w:val="Footer Char"/>
    <w:basedOn w:val="DefaultParagraphFont"/>
    <w:link w:val="Footer"/>
    <w:uiPriority w:val="99"/>
    <w:rsid w:val="006133C0"/>
  </w:style>
  <w:style w:type="paragraph" w:customStyle="1" w:styleId="BasicParagraph">
    <w:name w:val="[Basic Paragraph]"/>
    <w:basedOn w:val="Normal"/>
    <w:uiPriority w:val="99"/>
    <w:rsid w:val="006133C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TableGrid">
    <w:name w:val="Table Grid"/>
    <w:basedOn w:val="TableNormal"/>
    <w:uiPriority w:val="39"/>
    <w:rsid w:val="00613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A3014"/>
    <w:rPr>
      <w:rFonts w:ascii="Arial" w:eastAsia="Calibri" w:hAnsi="Arial" w:cs="Arial"/>
      <w:color w:val="0085CF"/>
      <w:sz w:val="36"/>
      <w:szCs w:val="36"/>
      <w:lang w:val="en-GB"/>
    </w:rPr>
  </w:style>
  <w:style w:type="paragraph" w:styleId="ListParagraph">
    <w:name w:val="List Paragraph"/>
    <w:basedOn w:val="Normal"/>
    <w:uiPriority w:val="34"/>
    <w:qFormat/>
    <w:rsid w:val="007A3014"/>
    <w:pPr>
      <w:spacing w:after="200" w:line="276" w:lineRule="auto"/>
      <w:ind w:left="720"/>
      <w:contextualSpacing/>
    </w:pPr>
    <w:rPr>
      <w:rFonts w:ascii="Calibri" w:eastAsia="Calibri" w:hAnsi="Calibri"/>
      <w:sz w:val="20"/>
      <w:szCs w:val="20"/>
      <w:lang w:val="en-GB"/>
    </w:rPr>
  </w:style>
  <w:style w:type="character" w:styleId="Hyperlink">
    <w:name w:val="Hyperlink"/>
    <w:uiPriority w:val="99"/>
    <w:unhideWhenUsed/>
    <w:qFormat/>
    <w:rsid w:val="007A3014"/>
    <w:rPr>
      <w:color w:val="0000FF"/>
      <w:u w:val="single"/>
    </w:rPr>
  </w:style>
  <w:style w:type="paragraph" w:styleId="BalloonText">
    <w:name w:val="Balloon Text"/>
    <w:basedOn w:val="Normal"/>
    <w:link w:val="BalloonTextChar"/>
    <w:uiPriority w:val="99"/>
    <w:semiHidden/>
    <w:unhideWhenUsed/>
    <w:rsid w:val="00A969C3"/>
    <w:rPr>
      <w:rFonts w:ascii="Lucida Grande" w:hAnsi="Lucida Grande" w:cs="Lucida Grande"/>
      <w:sz w:val="18"/>
      <w:szCs w:val="18"/>
    </w:rPr>
  </w:style>
  <w:style w:type="character" w:customStyle="1" w:styleId="BalloonTextChar">
    <w:name w:val="Balloon Text Char"/>
    <w:link w:val="BalloonText"/>
    <w:uiPriority w:val="99"/>
    <w:semiHidden/>
    <w:rsid w:val="00A969C3"/>
    <w:rPr>
      <w:rFonts w:ascii="Lucida Grande" w:hAnsi="Lucida Grande" w:cs="Lucida Grande"/>
      <w:sz w:val="18"/>
      <w:szCs w:val="18"/>
    </w:rPr>
  </w:style>
  <w:style w:type="character" w:customStyle="1" w:styleId="Heading3Char">
    <w:name w:val="Heading 3 Char"/>
    <w:link w:val="Heading3"/>
    <w:uiPriority w:val="9"/>
    <w:semiHidden/>
    <w:rsid w:val="00A969C3"/>
    <w:rPr>
      <w:rFonts w:ascii="Calibri" w:eastAsia="MS Gothic" w:hAnsi="Calibri" w:cs="Times New Roman"/>
      <w:b/>
      <w:bCs/>
      <w:color w:val="4F81BD"/>
    </w:rPr>
  </w:style>
  <w:style w:type="character" w:customStyle="1" w:styleId="Heading2Char">
    <w:name w:val="Heading 2 Char"/>
    <w:link w:val="Heading2"/>
    <w:uiPriority w:val="9"/>
    <w:semiHidden/>
    <w:rsid w:val="00D43E87"/>
    <w:rPr>
      <w:rFonts w:ascii="Calibri Light" w:eastAsia="Times New Roman" w:hAnsi="Calibri Light" w:cs="Times New Roman"/>
      <w:b/>
      <w:bCs/>
      <w:i/>
      <w:iCs/>
      <w:sz w:val="28"/>
      <w:szCs w:val="28"/>
      <w:lang w:val="en-US" w:eastAsia="en-US"/>
    </w:rPr>
  </w:style>
  <w:style w:type="paragraph" w:styleId="NormalWeb">
    <w:name w:val="Normal (Web)"/>
    <w:basedOn w:val="Normal"/>
    <w:uiPriority w:val="99"/>
    <w:semiHidden/>
    <w:unhideWhenUsed/>
    <w:rsid w:val="00D43E87"/>
    <w:pPr>
      <w:spacing w:before="100" w:beforeAutospacing="1" w:after="90"/>
    </w:pPr>
    <w:rPr>
      <w:rFonts w:ascii="Times New Roman" w:eastAsia="Times New Roman" w:hAnsi="Times New Roman"/>
      <w:lang w:val="en-GB" w:eastAsia="en-GB"/>
    </w:rPr>
  </w:style>
  <w:style w:type="character" w:styleId="Emphasis">
    <w:name w:val="Emphasis"/>
    <w:uiPriority w:val="20"/>
    <w:rsid w:val="00D43E87"/>
    <w:rPr>
      <w:i/>
      <w:iCs/>
    </w:rPr>
  </w:style>
  <w:style w:type="paragraph" w:customStyle="1" w:styleId="Text">
    <w:name w:val="Text"/>
    <w:basedOn w:val="BodyText"/>
    <w:link w:val="TextChar"/>
    <w:qFormat/>
    <w:rsid w:val="00420ABB"/>
    <w:rPr>
      <w:rFonts w:ascii="Arial" w:hAnsi="Arial" w:cs="Arial"/>
      <w:sz w:val="20"/>
      <w:szCs w:val="20"/>
    </w:rPr>
  </w:style>
  <w:style w:type="character" w:customStyle="1" w:styleId="TextChar">
    <w:name w:val="Text Char"/>
    <w:link w:val="Text"/>
    <w:rsid w:val="00420ABB"/>
    <w:rPr>
      <w:rFonts w:ascii="Arial" w:hAnsi="Arial" w:cs="Arial"/>
      <w:lang w:val="en-US" w:eastAsia="en-US"/>
    </w:rPr>
  </w:style>
  <w:style w:type="paragraph" w:styleId="BodyText">
    <w:name w:val="Body Text"/>
    <w:basedOn w:val="Normal"/>
    <w:link w:val="BodyTextChar"/>
    <w:uiPriority w:val="99"/>
    <w:semiHidden/>
    <w:unhideWhenUsed/>
    <w:rsid w:val="00420ABB"/>
    <w:pPr>
      <w:spacing w:after="120"/>
    </w:pPr>
  </w:style>
  <w:style w:type="character" w:customStyle="1" w:styleId="BodyTextChar">
    <w:name w:val="Body Text Char"/>
    <w:link w:val="BodyText"/>
    <w:uiPriority w:val="99"/>
    <w:semiHidden/>
    <w:rsid w:val="00420ABB"/>
    <w:rPr>
      <w:sz w:val="24"/>
      <w:szCs w:val="24"/>
      <w:lang w:val="en-US" w:eastAsia="en-US"/>
    </w:rPr>
  </w:style>
  <w:style w:type="paragraph" w:customStyle="1" w:styleId="Heading">
    <w:name w:val="Heading"/>
    <w:basedOn w:val="BodyText"/>
    <w:link w:val="HeadingChar"/>
    <w:autoRedefine/>
    <w:qFormat/>
    <w:rsid w:val="00930B57"/>
    <w:pPr>
      <w:spacing w:after="240"/>
    </w:pPr>
    <w:rPr>
      <w:rFonts w:ascii="Calibri" w:hAnsi="Calibri" w:cs="Calibri"/>
      <w:b/>
      <w:color w:val="404040"/>
      <w:sz w:val="28"/>
      <w:szCs w:val="28"/>
      <w:lang w:val="en-GB" w:eastAsia="en-GB"/>
    </w:rPr>
  </w:style>
  <w:style w:type="character" w:customStyle="1" w:styleId="HeadingChar">
    <w:name w:val="Heading Char"/>
    <w:link w:val="Heading"/>
    <w:rsid w:val="00930B57"/>
    <w:rPr>
      <w:rFonts w:ascii="Calibri" w:hAnsi="Calibri" w:cs="Calibri"/>
      <w:b/>
      <w:color w:val="404040"/>
      <w:sz w:val="28"/>
      <w:szCs w:val="28"/>
    </w:rPr>
  </w:style>
  <w:style w:type="paragraph" w:customStyle="1" w:styleId="Sub-heading">
    <w:name w:val="Sub-heading"/>
    <w:basedOn w:val="BodyText"/>
    <w:link w:val="Sub-headingChar"/>
    <w:qFormat/>
    <w:rsid w:val="00420ABB"/>
    <w:rPr>
      <w:rFonts w:ascii="Arial" w:hAnsi="Arial" w:cs="Arial"/>
      <w:b/>
      <w:sz w:val="20"/>
      <w:szCs w:val="20"/>
    </w:rPr>
  </w:style>
  <w:style w:type="character" w:customStyle="1" w:styleId="Sub-headingChar">
    <w:name w:val="Sub-heading Char"/>
    <w:link w:val="Sub-heading"/>
    <w:rsid w:val="00420ABB"/>
    <w:rPr>
      <w:rFonts w:ascii="Arial" w:hAnsi="Arial" w:cs="Arial"/>
      <w:b/>
      <w:lang w:val="en-US" w:eastAsia="en-US"/>
    </w:rPr>
  </w:style>
  <w:style w:type="paragraph" w:customStyle="1" w:styleId="TableHeading">
    <w:name w:val="TableHeading"/>
    <w:basedOn w:val="Text"/>
    <w:link w:val="TableHeadingChar"/>
    <w:qFormat/>
    <w:rsid w:val="00420ABB"/>
    <w:pPr>
      <w:jc w:val="center"/>
    </w:pPr>
    <w:rPr>
      <w:b/>
      <w:color w:val="FFFFFF"/>
    </w:rPr>
  </w:style>
  <w:style w:type="character" w:customStyle="1" w:styleId="TableHeadingChar">
    <w:name w:val="TableHeading Char"/>
    <w:link w:val="TableHeading"/>
    <w:rsid w:val="00420ABB"/>
    <w:rPr>
      <w:rFonts w:ascii="Arial" w:hAnsi="Arial" w:cs="Arial"/>
      <w:b/>
      <w:color w:val="FFFFFF"/>
      <w:lang w:val="en-US" w:eastAsia="en-US"/>
    </w:rPr>
  </w:style>
  <w:style w:type="character" w:customStyle="1" w:styleId="apple-converted-space">
    <w:name w:val="apple-converted-space"/>
    <w:rsid w:val="00992974"/>
  </w:style>
  <w:style w:type="numbering" w:customStyle="1" w:styleId="NoList1">
    <w:name w:val="No List1"/>
    <w:next w:val="NoList"/>
    <w:uiPriority w:val="99"/>
    <w:semiHidden/>
    <w:unhideWhenUsed/>
    <w:rsid w:val="00DA57A0"/>
  </w:style>
  <w:style w:type="paragraph" w:styleId="TOC1">
    <w:name w:val="toc 1"/>
    <w:basedOn w:val="Normal"/>
    <w:next w:val="Normal"/>
    <w:autoRedefine/>
    <w:uiPriority w:val="39"/>
    <w:unhideWhenUsed/>
    <w:qFormat/>
    <w:rsid w:val="009C4194"/>
    <w:pPr>
      <w:tabs>
        <w:tab w:val="right" w:leader="dot" w:pos="10348"/>
      </w:tabs>
      <w:spacing w:before="120" w:after="120"/>
    </w:pPr>
    <w:rPr>
      <w:rFonts w:ascii="Arial" w:hAnsi="Arial"/>
      <w:sz w:val="22"/>
    </w:rPr>
  </w:style>
  <w:style w:type="paragraph" w:styleId="TOC2">
    <w:name w:val="toc 2"/>
    <w:basedOn w:val="Normal"/>
    <w:next w:val="Normal"/>
    <w:autoRedefine/>
    <w:uiPriority w:val="39"/>
    <w:unhideWhenUsed/>
    <w:rsid w:val="00DA57A0"/>
    <w:pPr>
      <w:spacing w:before="120" w:after="120"/>
      <w:ind w:left="240"/>
    </w:pPr>
    <w:rPr>
      <w:rFonts w:ascii="Arial" w:hAnsi="Arial"/>
      <w:b/>
      <w:sz w:val="22"/>
      <w:szCs w:val="22"/>
    </w:rPr>
  </w:style>
  <w:style w:type="paragraph" w:styleId="TOC3">
    <w:name w:val="toc 3"/>
    <w:basedOn w:val="Normal"/>
    <w:next w:val="Normal"/>
    <w:autoRedefine/>
    <w:uiPriority w:val="39"/>
    <w:unhideWhenUsed/>
    <w:rsid w:val="00DA57A0"/>
    <w:pPr>
      <w:spacing w:before="120" w:after="120"/>
      <w:ind w:left="480"/>
    </w:pPr>
    <w:rPr>
      <w:rFonts w:ascii="Arial" w:hAnsi="Arial"/>
      <w:sz w:val="22"/>
      <w:szCs w:val="22"/>
    </w:rPr>
  </w:style>
  <w:style w:type="character" w:styleId="PageNumber">
    <w:name w:val="page number"/>
    <w:uiPriority w:val="99"/>
    <w:semiHidden/>
    <w:unhideWhenUsed/>
    <w:rsid w:val="00DA57A0"/>
  </w:style>
  <w:style w:type="paragraph" w:styleId="TOC4">
    <w:name w:val="toc 4"/>
    <w:basedOn w:val="Normal"/>
    <w:next w:val="Normal"/>
    <w:autoRedefine/>
    <w:uiPriority w:val="39"/>
    <w:unhideWhenUsed/>
    <w:rsid w:val="00DA57A0"/>
    <w:pPr>
      <w:spacing w:before="120" w:after="120"/>
      <w:ind w:left="720"/>
    </w:pPr>
    <w:rPr>
      <w:rFonts w:ascii="Arial" w:hAnsi="Arial"/>
      <w:sz w:val="20"/>
    </w:rPr>
  </w:style>
  <w:style w:type="paragraph" w:styleId="TOC5">
    <w:name w:val="toc 5"/>
    <w:basedOn w:val="Normal"/>
    <w:next w:val="Normal"/>
    <w:autoRedefine/>
    <w:uiPriority w:val="39"/>
    <w:unhideWhenUsed/>
    <w:rsid w:val="00DA57A0"/>
    <w:pPr>
      <w:spacing w:before="120" w:after="120"/>
      <w:ind w:left="960"/>
    </w:pPr>
    <w:rPr>
      <w:rFonts w:ascii="Arial" w:hAnsi="Arial"/>
      <w:sz w:val="20"/>
    </w:rPr>
  </w:style>
  <w:style w:type="paragraph" w:styleId="TOC6">
    <w:name w:val="toc 6"/>
    <w:basedOn w:val="Normal"/>
    <w:next w:val="Normal"/>
    <w:autoRedefine/>
    <w:uiPriority w:val="39"/>
    <w:unhideWhenUsed/>
    <w:rsid w:val="00DA57A0"/>
    <w:pPr>
      <w:spacing w:before="120" w:after="120"/>
      <w:ind w:left="1200"/>
    </w:pPr>
    <w:rPr>
      <w:rFonts w:ascii="Arial" w:hAnsi="Arial"/>
      <w:sz w:val="20"/>
    </w:rPr>
  </w:style>
  <w:style w:type="paragraph" w:styleId="TOC7">
    <w:name w:val="toc 7"/>
    <w:basedOn w:val="Normal"/>
    <w:next w:val="Normal"/>
    <w:autoRedefine/>
    <w:uiPriority w:val="39"/>
    <w:unhideWhenUsed/>
    <w:rsid w:val="00DA57A0"/>
    <w:pPr>
      <w:spacing w:before="120" w:after="120"/>
      <w:ind w:left="1440"/>
    </w:pPr>
    <w:rPr>
      <w:rFonts w:ascii="Arial" w:hAnsi="Arial"/>
      <w:sz w:val="20"/>
    </w:rPr>
  </w:style>
  <w:style w:type="paragraph" w:styleId="TOC8">
    <w:name w:val="toc 8"/>
    <w:basedOn w:val="Normal"/>
    <w:next w:val="Normal"/>
    <w:autoRedefine/>
    <w:uiPriority w:val="39"/>
    <w:unhideWhenUsed/>
    <w:rsid w:val="00DA57A0"/>
    <w:pPr>
      <w:spacing w:before="120" w:after="120"/>
      <w:ind w:left="1680"/>
    </w:pPr>
    <w:rPr>
      <w:rFonts w:ascii="Arial" w:hAnsi="Arial"/>
      <w:sz w:val="20"/>
    </w:rPr>
  </w:style>
  <w:style w:type="paragraph" w:styleId="TOC9">
    <w:name w:val="toc 9"/>
    <w:basedOn w:val="Normal"/>
    <w:next w:val="Normal"/>
    <w:autoRedefine/>
    <w:uiPriority w:val="39"/>
    <w:unhideWhenUsed/>
    <w:rsid w:val="00DA57A0"/>
    <w:pPr>
      <w:spacing w:before="120" w:after="120"/>
      <w:ind w:left="1920"/>
    </w:pPr>
    <w:rPr>
      <w:rFonts w:ascii="Arial" w:hAnsi="Arial"/>
      <w:sz w:val="20"/>
    </w:rPr>
  </w:style>
  <w:style w:type="paragraph" w:customStyle="1" w:styleId="Caption1">
    <w:name w:val="Caption 1"/>
    <w:basedOn w:val="Normal"/>
    <w:qFormat/>
    <w:rsid w:val="00DA57A0"/>
    <w:pPr>
      <w:spacing w:before="120" w:after="120"/>
    </w:pPr>
    <w:rPr>
      <w:rFonts w:ascii="Arial" w:hAnsi="Arial"/>
      <w:i/>
      <w:color w:val="F15F22"/>
      <w:sz w:val="20"/>
    </w:rPr>
  </w:style>
  <w:style w:type="paragraph" w:customStyle="1" w:styleId="Title1">
    <w:name w:val="Title 1"/>
    <w:basedOn w:val="Heading1"/>
    <w:link w:val="Title1Char"/>
    <w:autoRedefine/>
    <w:qFormat/>
    <w:rsid w:val="00DA57A0"/>
    <w:pPr>
      <w:keepNext/>
      <w:keepLines/>
      <w:spacing w:before="480" w:after="120" w:line="240" w:lineRule="auto"/>
    </w:pPr>
    <w:rPr>
      <w:rFonts w:eastAsia="MS Gothic" w:cs="Times New Roman"/>
      <w:b/>
      <w:bCs/>
      <w:color w:val="auto"/>
      <w:sz w:val="56"/>
      <w:szCs w:val="32"/>
      <w:lang w:val="en-US"/>
    </w:rPr>
  </w:style>
  <w:style w:type="character" w:customStyle="1" w:styleId="Title1Char">
    <w:name w:val="Title 1 Char"/>
    <w:link w:val="Title1"/>
    <w:rsid w:val="00DA57A0"/>
    <w:rPr>
      <w:rFonts w:ascii="Arial" w:eastAsia="MS Gothic" w:hAnsi="Arial"/>
      <w:b/>
      <w:bCs/>
      <w:sz w:val="56"/>
      <w:szCs w:val="32"/>
      <w:lang w:val="en-US" w:eastAsia="en-US"/>
    </w:rPr>
  </w:style>
  <w:style w:type="character" w:styleId="CommentReference">
    <w:name w:val="annotation reference"/>
    <w:uiPriority w:val="99"/>
    <w:semiHidden/>
    <w:unhideWhenUsed/>
    <w:rsid w:val="00DA57A0"/>
    <w:rPr>
      <w:sz w:val="16"/>
      <w:szCs w:val="16"/>
    </w:rPr>
  </w:style>
  <w:style w:type="character" w:styleId="UnresolvedMention">
    <w:name w:val="Unresolved Mention"/>
    <w:uiPriority w:val="99"/>
    <w:semiHidden/>
    <w:unhideWhenUsed/>
    <w:rsid w:val="00B12B0F"/>
    <w:rPr>
      <w:color w:val="605E5C"/>
      <w:shd w:val="clear" w:color="auto" w:fill="E1DFDD"/>
    </w:rPr>
  </w:style>
  <w:style w:type="paragraph" w:customStyle="1" w:styleId="Default">
    <w:name w:val="Default"/>
    <w:rsid w:val="00D03E53"/>
    <w:pPr>
      <w:autoSpaceDE w:val="0"/>
      <w:autoSpaceDN w:val="0"/>
      <w:adjustRightInd w:val="0"/>
    </w:pPr>
    <w:rPr>
      <w:rFonts w:ascii="Verdana" w:eastAsia="Calibri" w:hAnsi="Verdana" w:cs="Verdana"/>
      <w:color w:val="000000"/>
      <w:sz w:val="24"/>
      <w:szCs w:val="24"/>
      <w:lang w:eastAsia="en-US"/>
    </w:rPr>
  </w:style>
  <w:style w:type="paragraph" w:styleId="CommentText">
    <w:name w:val="annotation text"/>
    <w:basedOn w:val="Normal"/>
    <w:link w:val="CommentTextChar"/>
    <w:uiPriority w:val="99"/>
    <w:semiHidden/>
    <w:unhideWhenUsed/>
    <w:rsid w:val="00D03E53"/>
    <w:rPr>
      <w:sz w:val="20"/>
      <w:szCs w:val="20"/>
    </w:rPr>
  </w:style>
  <w:style w:type="character" w:customStyle="1" w:styleId="CommentTextChar">
    <w:name w:val="Comment Text Char"/>
    <w:link w:val="CommentText"/>
    <w:uiPriority w:val="99"/>
    <w:semiHidden/>
    <w:rsid w:val="00D03E53"/>
    <w:rPr>
      <w:lang w:val="en-US" w:eastAsia="en-US"/>
    </w:rPr>
  </w:style>
  <w:style w:type="paragraph" w:styleId="CommentSubject">
    <w:name w:val="annotation subject"/>
    <w:basedOn w:val="CommentText"/>
    <w:next w:val="CommentText"/>
    <w:link w:val="CommentSubjectChar"/>
    <w:uiPriority w:val="99"/>
    <w:semiHidden/>
    <w:unhideWhenUsed/>
    <w:rsid w:val="00D03E53"/>
    <w:rPr>
      <w:b/>
      <w:bCs/>
    </w:rPr>
  </w:style>
  <w:style w:type="character" w:customStyle="1" w:styleId="CommentSubjectChar">
    <w:name w:val="Comment Subject Char"/>
    <w:link w:val="CommentSubject"/>
    <w:uiPriority w:val="99"/>
    <w:semiHidden/>
    <w:rsid w:val="00D03E53"/>
    <w:rPr>
      <w:b/>
      <w:bCs/>
      <w:lang w:val="en-US" w:eastAsia="en-US"/>
    </w:rPr>
  </w:style>
  <w:style w:type="paragraph" w:customStyle="1" w:styleId="Style1">
    <w:name w:val="Style1"/>
    <w:basedOn w:val="Heading1"/>
    <w:link w:val="Style1Char"/>
    <w:qFormat/>
    <w:rsid w:val="004E7834"/>
    <w:rPr>
      <w:color w:val="E36C0A"/>
      <w:sz w:val="24"/>
    </w:rPr>
  </w:style>
  <w:style w:type="paragraph" w:styleId="TOCHeading">
    <w:name w:val="TOC Heading"/>
    <w:basedOn w:val="Heading1"/>
    <w:next w:val="Normal"/>
    <w:uiPriority w:val="39"/>
    <w:unhideWhenUsed/>
    <w:qFormat/>
    <w:rsid w:val="00E83A1E"/>
    <w:pPr>
      <w:keepNext/>
      <w:keepLines/>
      <w:spacing w:before="240" w:after="0" w:line="259" w:lineRule="auto"/>
      <w:outlineLvl w:val="9"/>
    </w:pPr>
    <w:rPr>
      <w:rFonts w:ascii="Calibri Light" w:eastAsia="Times New Roman" w:hAnsi="Calibri Light" w:cs="Times New Roman"/>
      <w:color w:val="2F5496"/>
      <w:sz w:val="32"/>
      <w:szCs w:val="32"/>
      <w:lang w:val="en-US"/>
    </w:rPr>
  </w:style>
  <w:style w:type="character" w:customStyle="1" w:styleId="Style1Char">
    <w:name w:val="Style1 Char"/>
    <w:link w:val="Style1"/>
    <w:rsid w:val="004E7834"/>
    <w:rPr>
      <w:rFonts w:ascii="Arial" w:eastAsia="Calibri" w:hAnsi="Arial" w:cs="Arial"/>
      <w:color w:val="E36C0A"/>
      <w:sz w:val="24"/>
      <w:szCs w:val="36"/>
      <w:lang w:val="en-GB" w:eastAsia="en-US"/>
    </w:rPr>
  </w:style>
  <w:style w:type="paragraph" w:styleId="Revision">
    <w:name w:val="Revision"/>
    <w:hidden/>
    <w:uiPriority w:val="99"/>
    <w:semiHidden/>
    <w:rsid w:val="001E096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837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west@bathnes.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ddind\OneDrive%20-%20BANES%20Council\Desktop\website\Job%20Applicant%20Privacy%20Notice%20v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Westhaven School</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7" ma:contentTypeDescription="Create a new document." ma:contentTypeScope="" ma:versionID="59aebeb7ee202093e434f67f9ef2133c">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fea8fc44f9065c642afa7f57ba68daa6"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7B6767-9ECA-4B26-BBD4-F1C8C7561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02F6C-5F91-42FD-80DE-1E32FDE7AD18}">
  <ds:schemaRefs>
    <ds:schemaRef ds:uri="http://schemas.microsoft.com/sharepoint/v3/contenttype/forms"/>
  </ds:schemaRefs>
</ds:datastoreItem>
</file>

<file path=customXml/itemProps4.xml><?xml version="1.0" encoding="utf-8"?>
<ds:datastoreItem xmlns:ds="http://schemas.openxmlformats.org/officeDocument/2006/customXml" ds:itemID="{203CD8BD-BE40-4B30-A227-FBC93830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Applicant Privacy Notice v1.2</Template>
  <TotalTime>0</TotalTime>
  <Pages>5</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10052</CharactersWithSpaces>
  <SharedDoc>false</SharedDoc>
  <HLinks>
    <vt:vector size="78" baseType="variant">
      <vt:variant>
        <vt:i4>4325401</vt:i4>
      </vt:variant>
      <vt:variant>
        <vt:i4>45</vt:i4>
      </vt:variant>
      <vt:variant>
        <vt:i4>0</vt:i4>
      </vt:variant>
      <vt:variant>
        <vt:i4>5</vt:i4>
      </vt:variant>
      <vt:variant>
        <vt:lpwstr>https://ico.org.uk/concerns/</vt:lpwstr>
      </vt:variant>
      <vt:variant>
        <vt:lpwstr/>
      </vt:variant>
      <vt:variant>
        <vt:i4>2555929</vt:i4>
      </vt:variant>
      <vt:variant>
        <vt:i4>42</vt:i4>
      </vt:variant>
      <vt:variant>
        <vt:i4>0</vt:i4>
      </vt:variant>
      <vt:variant>
        <vt:i4>5</vt:i4>
      </vt:variant>
      <vt:variant>
        <vt:lpwstr>mailto:i-west@bathnes.gov.uk</vt:lpwstr>
      </vt:variant>
      <vt:variant>
        <vt:lpwstr/>
      </vt:variant>
      <vt:variant>
        <vt:i4>1966132</vt:i4>
      </vt:variant>
      <vt:variant>
        <vt:i4>38</vt:i4>
      </vt:variant>
      <vt:variant>
        <vt:i4>0</vt:i4>
      </vt:variant>
      <vt:variant>
        <vt:i4>5</vt:i4>
      </vt:variant>
      <vt:variant>
        <vt:lpwstr/>
      </vt:variant>
      <vt:variant>
        <vt:lpwstr>_Toc47090601</vt:lpwstr>
      </vt:variant>
      <vt:variant>
        <vt:i4>2031668</vt:i4>
      </vt:variant>
      <vt:variant>
        <vt:i4>35</vt:i4>
      </vt:variant>
      <vt:variant>
        <vt:i4>0</vt:i4>
      </vt:variant>
      <vt:variant>
        <vt:i4>5</vt:i4>
      </vt:variant>
      <vt:variant>
        <vt:lpwstr/>
      </vt:variant>
      <vt:variant>
        <vt:lpwstr>_Toc47090600</vt:lpwstr>
      </vt:variant>
      <vt:variant>
        <vt:i4>1376317</vt:i4>
      </vt:variant>
      <vt:variant>
        <vt:i4>32</vt:i4>
      </vt:variant>
      <vt:variant>
        <vt:i4>0</vt:i4>
      </vt:variant>
      <vt:variant>
        <vt:i4>5</vt:i4>
      </vt:variant>
      <vt:variant>
        <vt:lpwstr/>
      </vt:variant>
      <vt:variant>
        <vt:lpwstr>_Toc47090599</vt:lpwstr>
      </vt:variant>
      <vt:variant>
        <vt:i4>1310781</vt:i4>
      </vt:variant>
      <vt:variant>
        <vt:i4>29</vt:i4>
      </vt:variant>
      <vt:variant>
        <vt:i4>0</vt:i4>
      </vt:variant>
      <vt:variant>
        <vt:i4>5</vt:i4>
      </vt:variant>
      <vt:variant>
        <vt:lpwstr/>
      </vt:variant>
      <vt:variant>
        <vt:lpwstr>_Toc47090598</vt:lpwstr>
      </vt:variant>
      <vt:variant>
        <vt:i4>1769533</vt:i4>
      </vt:variant>
      <vt:variant>
        <vt:i4>26</vt:i4>
      </vt:variant>
      <vt:variant>
        <vt:i4>0</vt:i4>
      </vt:variant>
      <vt:variant>
        <vt:i4>5</vt:i4>
      </vt:variant>
      <vt:variant>
        <vt:lpwstr/>
      </vt:variant>
      <vt:variant>
        <vt:lpwstr>_Toc47090597</vt:lpwstr>
      </vt:variant>
      <vt:variant>
        <vt:i4>1703997</vt:i4>
      </vt:variant>
      <vt:variant>
        <vt:i4>23</vt:i4>
      </vt:variant>
      <vt:variant>
        <vt:i4>0</vt:i4>
      </vt:variant>
      <vt:variant>
        <vt:i4>5</vt:i4>
      </vt:variant>
      <vt:variant>
        <vt:lpwstr/>
      </vt:variant>
      <vt:variant>
        <vt:lpwstr>_Toc47090596</vt:lpwstr>
      </vt:variant>
      <vt:variant>
        <vt:i4>1638461</vt:i4>
      </vt:variant>
      <vt:variant>
        <vt:i4>20</vt:i4>
      </vt:variant>
      <vt:variant>
        <vt:i4>0</vt:i4>
      </vt:variant>
      <vt:variant>
        <vt:i4>5</vt:i4>
      </vt:variant>
      <vt:variant>
        <vt:lpwstr/>
      </vt:variant>
      <vt:variant>
        <vt:lpwstr>_Toc47090595</vt:lpwstr>
      </vt:variant>
      <vt:variant>
        <vt:i4>1572925</vt:i4>
      </vt:variant>
      <vt:variant>
        <vt:i4>17</vt:i4>
      </vt:variant>
      <vt:variant>
        <vt:i4>0</vt:i4>
      </vt:variant>
      <vt:variant>
        <vt:i4>5</vt:i4>
      </vt:variant>
      <vt:variant>
        <vt:lpwstr/>
      </vt:variant>
      <vt:variant>
        <vt:lpwstr>_Toc47090594</vt:lpwstr>
      </vt:variant>
      <vt:variant>
        <vt:i4>2031677</vt:i4>
      </vt:variant>
      <vt:variant>
        <vt:i4>14</vt:i4>
      </vt:variant>
      <vt:variant>
        <vt:i4>0</vt:i4>
      </vt:variant>
      <vt:variant>
        <vt:i4>5</vt:i4>
      </vt:variant>
      <vt:variant>
        <vt:lpwstr/>
      </vt:variant>
      <vt:variant>
        <vt:lpwstr>_Toc47090593</vt:lpwstr>
      </vt:variant>
      <vt:variant>
        <vt:i4>1966141</vt:i4>
      </vt:variant>
      <vt:variant>
        <vt:i4>8</vt:i4>
      </vt:variant>
      <vt:variant>
        <vt:i4>0</vt:i4>
      </vt:variant>
      <vt:variant>
        <vt:i4>5</vt:i4>
      </vt:variant>
      <vt:variant>
        <vt:lpwstr/>
      </vt:variant>
      <vt:variant>
        <vt:lpwstr>_Toc47090592</vt:lpwstr>
      </vt:variant>
      <vt:variant>
        <vt:i4>1900605</vt:i4>
      </vt:variant>
      <vt:variant>
        <vt:i4>2</vt:i4>
      </vt:variant>
      <vt:variant>
        <vt:i4>0</vt:i4>
      </vt:variant>
      <vt:variant>
        <vt:i4>5</vt:i4>
      </vt:variant>
      <vt:variant>
        <vt:lpwstr/>
      </vt:variant>
      <vt:variant>
        <vt:lpwstr>_Toc47090591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Giddings</dc:creator>
  <cp:keywords/>
  <cp:lastModifiedBy>David Giddings</cp:lastModifiedBy>
  <cp:revision>1</cp:revision>
  <cp:lastPrinted>2018-05-22T10:45:00Z</cp:lastPrinted>
  <dcterms:created xsi:type="dcterms:W3CDTF">2024-02-14T09:13:00Z</dcterms:created>
  <dcterms:modified xsi:type="dcterms:W3CDTF">2024-02-14T09:13:00Z</dcterms:modified>
</cp:coreProperties>
</file>