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8548" w14:textId="3E7485B7" w:rsidR="00F7289B" w:rsidRDefault="00F7289B" w:rsidP="00F7289B">
      <w:pPr>
        <w:spacing w:after="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All users</w:t>
      </w:r>
      <w:r>
        <w:rPr>
          <w:rFonts w:ascii="Arial" w:eastAsiaTheme="minorEastAsia" w:hAnsi="Arial" w:cs="Arial"/>
          <w:b/>
        </w:rPr>
        <w:t xml:space="preserve"> </w:t>
      </w:r>
      <w:r>
        <w:rPr>
          <w:rFonts w:ascii="Arial" w:eastAsiaTheme="minorEastAsia" w:hAnsi="Arial" w:cs="Arial"/>
        </w:rPr>
        <w:t xml:space="preserve">must protect </w:t>
      </w:r>
      <w:bookmarkStart w:id="0" w:name="ISprocedures"/>
      <w:bookmarkEnd w:id="0"/>
      <w:r w:rsidR="002127ED">
        <w:rPr>
          <w:rFonts w:ascii="Arial" w:eastAsiaTheme="minorEastAsia" w:hAnsi="Arial" w:cs="Arial"/>
        </w:rPr>
        <w:t>personal data and information assets by following the procedures</w:t>
      </w:r>
      <w:r w:rsidR="005D40AE">
        <w:rPr>
          <w:rFonts w:ascii="Arial" w:eastAsiaTheme="minorEastAsia" w:hAnsi="Arial" w:cs="Arial"/>
        </w:rPr>
        <w:t xml:space="preserve"> below:</w:t>
      </w:r>
    </w:p>
    <w:p w14:paraId="580EC6B0" w14:textId="77777777" w:rsidR="00F7289B" w:rsidRDefault="00F7289B" w:rsidP="00F7289B">
      <w:pPr>
        <w:spacing w:after="0"/>
        <w:rPr>
          <w:rFonts w:ascii="Arial" w:eastAsiaTheme="minorEastAsia" w:hAnsi="Arial" w:cs="Arial"/>
          <w:b/>
          <w:sz w:val="14"/>
          <w:szCs w:val="14"/>
        </w:rPr>
      </w:pPr>
    </w:p>
    <w:p w14:paraId="49E93C3B" w14:textId="5436238A" w:rsidR="00F7289B" w:rsidRDefault="005E731A" w:rsidP="00F7289B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</w:rPr>
        <w:t>L</w:t>
      </w:r>
      <w:r w:rsidR="00F7289B">
        <w:rPr>
          <w:rFonts w:ascii="Arial" w:eastAsiaTheme="minorEastAsia" w:hAnsi="Arial" w:cs="Arial"/>
          <w:b/>
        </w:rPr>
        <w:t>ocking screens</w:t>
      </w:r>
      <w:r w:rsidR="00F7289B">
        <w:rPr>
          <w:rFonts w:ascii="Arial" w:eastAsiaTheme="minorEastAsia" w:hAnsi="Arial" w:cs="Arial"/>
        </w:rPr>
        <w:t xml:space="preserve"> when away from their desks (using Windows Button </w:t>
      </w:r>
      <w:r w:rsidR="004772F3">
        <w:rPr>
          <w:rFonts w:ascii="Arial" w:eastAsiaTheme="minorEastAsia" w:hAnsi="Arial" w:cs="Arial"/>
        </w:rPr>
        <w:sym w:font="Marlett" w:char="F057"/>
      </w:r>
      <w:r w:rsidR="00F7289B">
        <w:rPr>
          <w:rFonts w:ascii="Arial" w:eastAsiaTheme="minorEastAsia" w:hAnsi="Arial" w:cs="Arial"/>
        </w:rPr>
        <w:t xml:space="preserve"> + L)</w:t>
      </w:r>
    </w:p>
    <w:p w14:paraId="11AA64DE" w14:textId="3B1260AC" w:rsidR="005E731A" w:rsidRDefault="005E731A" w:rsidP="00F7289B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By maintaining a </w:t>
      </w:r>
      <w:r>
        <w:rPr>
          <w:rFonts w:ascii="Arial" w:eastAsiaTheme="minorEastAsia" w:hAnsi="Arial" w:cs="Arial"/>
          <w:b/>
          <w:bCs/>
        </w:rPr>
        <w:t>clear desk</w:t>
      </w:r>
      <w:r>
        <w:rPr>
          <w:rFonts w:ascii="Arial" w:eastAsiaTheme="minorEastAsia" w:hAnsi="Arial" w:cs="Arial"/>
        </w:rPr>
        <w:t xml:space="preserve"> whenever possible, by using drawers or cupboards (lockable wherever possible) when leaving the desk unattended.</w:t>
      </w:r>
    </w:p>
    <w:p w14:paraId="13B88BA9" w14:textId="3D6DF2EE" w:rsidR="00F7289B" w:rsidRDefault="005E731A" w:rsidP="00F7289B">
      <w:pPr>
        <w:pStyle w:val="ListParagraph"/>
        <w:numPr>
          <w:ilvl w:val="0"/>
          <w:numId w:val="1"/>
        </w:numPr>
        <w:spacing w:before="40" w:after="40"/>
        <w:ind w:left="426" w:hanging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</w:rPr>
        <w:t>D</w:t>
      </w:r>
      <w:r w:rsidR="00F7289B">
        <w:rPr>
          <w:rFonts w:ascii="Arial" w:eastAsiaTheme="minorEastAsia" w:hAnsi="Arial" w:cs="Arial"/>
          <w:b/>
        </w:rPr>
        <w:t>isposing of information and equipment</w:t>
      </w:r>
      <w:r w:rsidR="00F7289B">
        <w:rPr>
          <w:rFonts w:ascii="Arial" w:eastAsiaTheme="minorEastAsia" w:hAnsi="Arial" w:cs="Arial"/>
        </w:rPr>
        <w:t xml:space="preserve"> in an appropriate manner:</w:t>
      </w:r>
    </w:p>
    <w:p w14:paraId="29D29F46" w14:textId="77777777" w:rsidR="00F7289B" w:rsidRDefault="00F7289B" w:rsidP="006B27F7">
      <w:pPr>
        <w:pStyle w:val="ListParagraph"/>
        <w:numPr>
          <w:ilvl w:val="1"/>
          <w:numId w:val="1"/>
        </w:numPr>
        <w:spacing w:before="40" w:after="40"/>
        <w:ind w:left="992" w:hanging="425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Equipment – via the organisation’s accredited provider</w:t>
      </w:r>
    </w:p>
    <w:p w14:paraId="103501D8" w14:textId="2905353A" w:rsidR="00F7289B" w:rsidRDefault="00F7289B" w:rsidP="00F7289B">
      <w:pPr>
        <w:pStyle w:val="ListParagraph"/>
        <w:numPr>
          <w:ilvl w:val="1"/>
          <w:numId w:val="1"/>
        </w:numPr>
        <w:spacing w:before="40" w:after="40"/>
        <w:ind w:left="993" w:hanging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Paper – using either a </w:t>
      </w:r>
      <w:r w:rsidR="005E731A">
        <w:rPr>
          <w:rFonts w:ascii="Arial" w:eastAsiaTheme="minorEastAsia" w:hAnsi="Arial" w:cs="Arial"/>
        </w:rPr>
        <w:t>crosscut</w:t>
      </w:r>
      <w:r>
        <w:rPr>
          <w:rFonts w:ascii="Arial" w:eastAsiaTheme="minorEastAsia" w:hAnsi="Arial" w:cs="Arial"/>
        </w:rPr>
        <w:t xml:space="preserve"> shredder or the </w:t>
      </w:r>
      <w:r w:rsidR="00761193">
        <w:rPr>
          <w:rFonts w:ascii="Arial" w:eastAsiaTheme="minorEastAsia" w:hAnsi="Arial" w:cs="Arial"/>
        </w:rPr>
        <w:t>confidential waste bins</w:t>
      </w:r>
      <w:r>
        <w:rPr>
          <w:rFonts w:ascii="Arial" w:eastAsiaTheme="minorEastAsia" w:hAnsi="Arial" w:cs="Arial"/>
        </w:rPr>
        <w:t>.</w:t>
      </w:r>
    </w:p>
    <w:p w14:paraId="5C9484E6" w14:textId="1D26A0EF" w:rsidR="00F7289B" w:rsidRDefault="005E731A" w:rsidP="00F7289B">
      <w:pPr>
        <w:pStyle w:val="ListParagraph"/>
        <w:numPr>
          <w:ilvl w:val="0"/>
          <w:numId w:val="1"/>
        </w:numPr>
        <w:spacing w:before="40" w:after="40"/>
        <w:ind w:left="426" w:hanging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E</w:t>
      </w:r>
      <w:r w:rsidR="00F7289B">
        <w:rPr>
          <w:rFonts w:ascii="Arial" w:eastAsiaTheme="minorEastAsia" w:hAnsi="Arial" w:cs="Arial"/>
        </w:rPr>
        <w:t xml:space="preserve">nsuring </w:t>
      </w:r>
      <w:r w:rsidR="00F7289B">
        <w:rPr>
          <w:rFonts w:ascii="Arial" w:eastAsiaTheme="minorEastAsia" w:hAnsi="Arial" w:cs="Arial"/>
          <w:b/>
        </w:rPr>
        <w:t>special categories of personal data</w:t>
      </w:r>
      <w:r w:rsidR="00F7289B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are</w:t>
      </w:r>
      <w:r w:rsidR="00F7289B">
        <w:rPr>
          <w:rFonts w:ascii="Arial" w:eastAsiaTheme="minorEastAsia" w:hAnsi="Arial" w:cs="Arial"/>
        </w:rPr>
        <w:t xml:space="preserve"> given extra security, and at a minimum</w:t>
      </w:r>
      <w:r w:rsidR="00761193">
        <w:rPr>
          <w:rFonts w:ascii="Arial" w:eastAsiaTheme="minorEastAsia" w:hAnsi="Arial" w:cs="Arial"/>
        </w:rPr>
        <w:t xml:space="preserve"> data</w:t>
      </w:r>
      <w:r w:rsidR="00F7289B">
        <w:rPr>
          <w:rFonts w:ascii="Arial" w:eastAsiaTheme="minorEastAsia" w:hAnsi="Arial" w:cs="Arial"/>
        </w:rPr>
        <w:t xml:space="preserve"> is locked away when not in use</w:t>
      </w:r>
      <w:r w:rsidR="00E445D4">
        <w:rPr>
          <w:rFonts w:ascii="Arial" w:eastAsiaTheme="minorEastAsia" w:hAnsi="Arial" w:cs="Arial"/>
        </w:rPr>
        <w:t>.</w:t>
      </w:r>
    </w:p>
    <w:p w14:paraId="48BB45B1" w14:textId="7D5F4C2E" w:rsidR="00F7289B" w:rsidRDefault="005E731A" w:rsidP="00F7289B">
      <w:pPr>
        <w:pStyle w:val="ListParagraph"/>
        <w:numPr>
          <w:ilvl w:val="0"/>
          <w:numId w:val="1"/>
        </w:numPr>
        <w:spacing w:before="40" w:after="40"/>
        <w:ind w:left="426" w:hanging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U</w:t>
      </w:r>
      <w:r w:rsidR="00F7289B">
        <w:rPr>
          <w:rFonts w:ascii="Arial" w:eastAsiaTheme="minorEastAsia" w:hAnsi="Arial" w:cs="Arial"/>
        </w:rPr>
        <w:t xml:space="preserve">sing encryption when </w:t>
      </w:r>
      <w:r>
        <w:rPr>
          <w:rFonts w:ascii="Arial" w:eastAsiaTheme="minorEastAsia" w:hAnsi="Arial" w:cs="Arial"/>
          <w:b/>
        </w:rPr>
        <w:t>working with</w:t>
      </w:r>
      <w:r w:rsidR="00F7289B">
        <w:rPr>
          <w:rFonts w:ascii="Arial" w:eastAsiaTheme="minorEastAsia" w:hAnsi="Arial" w:cs="Arial"/>
          <w:b/>
        </w:rPr>
        <w:t xml:space="preserve"> personal data offsite</w:t>
      </w:r>
      <w:r w:rsidR="00F7289B">
        <w:rPr>
          <w:rFonts w:ascii="Arial" w:eastAsiaTheme="minorEastAsia" w:hAnsi="Arial" w:cs="Arial"/>
        </w:rPr>
        <w:t xml:space="preserve"> e.g. working at home (on an encrypted device or an encrypted USB stick owned by the organisation). For encrypted </w:t>
      </w:r>
      <w:r w:rsidR="000A5589">
        <w:rPr>
          <w:rFonts w:ascii="Arial" w:eastAsiaTheme="minorEastAsia" w:hAnsi="Arial" w:cs="Arial"/>
        </w:rPr>
        <w:t xml:space="preserve">USB </w:t>
      </w:r>
      <w:r w:rsidR="00F7289B">
        <w:rPr>
          <w:rFonts w:ascii="Arial" w:eastAsiaTheme="minorEastAsia" w:hAnsi="Arial" w:cs="Arial"/>
        </w:rPr>
        <w:t>sticks</w:t>
      </w:r>
      <w:r>
        <w:rPr>
          <w:rFonts w:ascii="Arial" w:eastAsiaTheme="minorEastAsia" w:hAnsi="Arial" w:cs="Arial"/>
        </w:rPr>
        <w:t>,</w:t>
      </w:r>
      <w:r w:rsidR="00F7289B">
        <w:rPr>
          <w:rFonts w:ascii="Arial" w:eastAsiaTheme="minorEastAsia" w:hAnsi="Arial" w:cs="Arial"/>
        </w:rPr>
        <w:t xml:space="preserve"> users must</w:t>
      </w:r>
      <w:r w:rsidR="000A5589">
        <w:rPr>
          <w:rFonts w:ascii="Arial" w:eastAsiaTheme="minorEastAsia" w:hAnsi="Arial" w:cs="Arial"/>
        </w:rPr>
        <w:t>:</w:t>
      </w:r>
    </w:p>
    <w:p w14:paraId="536D84D8" w14:textId="5A7C379F" w:rsidR="00F7289B" w:rsidRDefault="00761193" w:rsidP="00F7289B">
      <w:pPr>
        <w:pStyle w:val="ListParagraph"/>
        <w:numPr>
          <w:ilvl w:val="1"/>
          <w:numId w:val="1"/>
        </w:numPr>
        <w:spacing w:before="40" w:after="40"/>
        <w:ind w:left="993" w:hanging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E</w:t>
      </w:r>
      <w:r w:rsidR="00F7289B">
        <w:rPr>
          <w:rFonts w:ascii="Arial" w:eastAsiaTheme="minorEastAsia" w:hAnsi="Arial" w:cs="Arial"/>
        </w:rPr>
        <w:t>nsure the information is uploaded back to the organisation’s network as soon as possible</w:t>
      </w:r>
      <w:r w:rsidR="005E731A">
        <w:rPr>
          <w:rFonts w:ascii="Arial" w:eastAsiaTheme="minorEastAsia" w:hAnsi="Arial" w:cs="Arial"/>
        </w:rPr>
        <w:t>;</w:t>
      </w:r>
      <w:r w:rsidR="00F7289B">
        <w:rPr>
          <w:rFonts w:ascii="Arial" w:eastAsiaTheme="minorEastAsia" w:hAnsi="Arial" w:cs="Arial"/>
        </w:rPr>
        <w:t xml:space="preserve"> and</w:t>
      </w:r>
    </w:p>
    <w:p w14:paraId="2B8E41BD" w14:textId="787FA453" w:rsidR="00F7289B" w:rsidRDefault="00761193" w:rsidP="00F7289B">
      <w:pPr>
        <w:pStyle w:val="ListParagraph"/>
        <w:numPr>
          <w:ilvl w:val="1"/>
          <w:numId w:val="1"/>
        </w:numPr>
        <w:spacing w:before="40" w:after="40"/>
        <w:ind w:left="993" w:hanging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N</w:t>
      </w:r>
      <w:r w:rsidR="00F7289B">
        <w:rPr>
          <w:rFonts w:ascii="Arial" w:eastAsiaTheme="minorEastAsia" w:hAnsi="Arial" w:cs="Arial"/>
        </w:rPr>
        <w:t xml:space="preserve">ot process or save the data </w:t>
      </w:r>
      <w:r>
        <w:rPr>
          <w:rFonts w:ascii="Arial" w:eastAsiaTheme="minorEastAsia" w:hAnsi="Arial" w:cs="Arial"/>
        </w:rPr>
        <w:t xml:space="preserve">locally to any devices not owned by the </w:t>
      </w:r>
      <w:r w:rsidR="00093883">
        <w:rPr>
          <w:rFonts w:ascii="Arial" w:eastAsiaTheme="minorEastAsia" w:hAnsi="Arial" w:cs="Arial"/>
        </w:rPr>
        <w:t>organisation.</w:t>
      </w:r>
    </w:p>
    <w:p w14:paraId="0DA3B8A5" w14:textId="344FA427" w:rsidR="00761193" w:rsidRDefault="00761193" w:rsidP="00761193">
      <w:pPr>
        <w:pStyle w:val="ListParagraph"/>
        <w:numPr>
          <w:ilvl w:val="0"/>
          <w:numId w:val="1"/>
        </w:numPr>
        <w:spacing w:before="40" w:after="40"/>
        <w:ind w:left="426" w:hanging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Ensuring when processing data on a </w:t>
      </w:r>
      <w:r>
        <w:rPr>
          <w:rFonts w:ascii="Arial" w:eastAsiaTheme="minorEastAsia" w:hAnsi="Arial" w:cs="Arial"/>
          <w:b/>
        </w:rPr>
        <w:t>personal</w:t>
      </w:r>
      <w:r w:rsidRPr="00093883">
        <w:rPr>
          <w:rFonts w:ascii="Arial" w:eastAsiaTheme="minorEastAsia" w:hAnsi="Arial" w:cs="Arial"/>
          <w:b/>
        </w:rPr>
        <w:t xml:space="preserve"> </w:t>
      </w:r>
      <w:r w:rsidR="00093883">
        <w:rPr>
          <w:rFonts w:ascii="Arial" w:eastAsiaTheme="minorEastAsia" w:hAnsi="Arial" w:cs="Arial"/>
          <w:b/>
        </w:rPr>
        <w:t xml:space="preserve">/ </w:t>
      </w:r>
      <w:r w:rsidR="00093883" w:rsidRPr="00093883">
        <w:rPr>
          <w:rFonts w:ascii="Arial" w:eastAsiaTheme="minorEastAsia" w:hAnsi="Arial" w:cs="Arial"/>
          <w:b/>
        </w:rPr>
        <w:t xml:space="preserve">non-organisation </w:t>
      </w:r>
      <w:r w:rsidRPr="005E731A">
        <w:rPr>
          <w:rFonts w:ascii="Arial" w:eastAsiaTheme="minorEastAsia" w:hAnsi="Arial" w:cs="Arial"/>
          <w:b/>
        </w:rPr>
        <w:t>device</w:t>
      </w:r>
      <w:r>
        <w:rPr>
          <w:rFonts w:ascii="Arial" w:eastAsiaTheme="minorEastAsia" w:hAnsi="Arial" w:cs="Arial"/>
        </w:rPr>
        <w:t xml:space="preserve"> that: </w:t>
      </w:r>
    </w:p>
    <w:p w14:paraId="5CEF3FCC" w14:textId="77777777" w:rsidR="00761193" w:rsidRDefault="00761193" w:rsidP="00761193">
      <w:pPr>
        <w:pStyle w:val="ListParagraph"/>
        <w:numPr>
          <w:ilvl w:val="1"/>
          <w:numId w:val="1"/>
        </w:numPr>
        <w:spacing w:before="40" w:after="40"/>
        <w:ind w:left="993" w:hanging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The device is protected by PIN, password or fingerprint, and ideally encrypted</w:t>
      </w:r>
    </w:p>
    <w:p w14:paraId="616F553E" w14:textId="77777777" w:rsidR="00761193" w:rsidRDefault="00761193" w:rsidP="00761193">
      <w:pPr>
        <w:pStyle w:val="ListParagraph"/>
        <w:numPr>
          <w:ilvl w:val="1"/>
          <w:numId w:val="1"/>
        </w:numPr>
        <w:spacing w:before="40" w:after="40"/>
        <w:ind w:left="993" w:hanging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The organisation’s systems (e.g. Webmail) are not left logged in</w:t>
      </w:r>
    </w:p>
    <w:p w14:paraId="07260717" w14:textId="5A51B57F" w:rsidR="00761193" w:rsidRDefault="00761193" w:rsidP="00761193">
      <w:pPr>
        <w:pStyle w:val="ListParagraph"/>
        <w:numPr>
          <w:ilvl w:val="1"/>
          <w:numId w:val="1"/>
        </w:numPr>
        <w:spacing w:before="40" w:after="40"/>
        <w:ind w:left="993" w:hanging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separate email app is used to access </w:t>
      </w:r>
      <w:r w:rsidR="00997D0D">
        <w:rPr>
          <w:rFonts w:ascii="Arial" w:eastAsiaTheme="minorEastAsia" w:hAnsi="Arial" w:cs="Arial"/>
        </w:rPr>
        <w:t xml:space="preserve">work </w:t>
      </w:r>
      <w:r>
        <w:rPr>
          <w:rFonts w:ascii="Arial" w:eastAsiaTheme="minorEastAsia" w:hAnsi="Arial" w:cs="Arial"/>
        </w:rPr>
        <w:t>emails (i.e. not merged with personal emails)</w:t>
      </w:r>
    </w:p>
    <w:p w14:paraId="58EAAF7B" w14:textId="77777777" w:rsidR="00761193" w:rsidRDefault="00761193" w:rsidP="00761193">
      <w:pPr>
        <w:pStyle w:val="ListParagraph"/>
        <w:numPr>
          <w:ilvl w:val="1"/>
          <w:numId w:val="1"/>
        </w:numPr>
        <w:spacing w:before="40" w:after="40"/>
        <w:ind w:left="993" w:hanging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Attachments are not opened (and downloaded), unless in an emergency, when measures must be taken to delete the information after use</w:t>
      </w:r>
    </w:p>
    <w:p w14:paraId="2775BD63" w14:textId="2BBBE069" w:rsidR="00F7289B" w:rsidRDefault="005E731A" w:rsidP="00F7289B">
      <w:pPr>
        <w:pStyle w:val="ListParagraph"/>
        <w:numPr>
          <w:ilvl w:val="0"/>
          <w:numId w:val="1"/>
        </w:numPr>
        <w:spacing w:before="40" w:after="40"/>
        <w:ind w:left="426" w:hanging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Cs/>
        </w:rPr>
        <w:t>A</w:t>
      </w:r>
      <w:r w:rsidRPr="005E731A">
        <w:rPr>
          <w:rFonts w:ascii="Arial" w:eastAsiaTheme="minorEastAsia" w:hAnsi="Arial" w:cs="Arial"/>
          <w:bCs/>
        </w:rPr>
        <w:t xml:space="preserve">lways protecting </w:t>
      </w:r>
      <w:r>
        <w:rPr>
          <w:rFonts w:ascii="Arial" w:eastAsiaTheme="minorEastAsia" w:hAnsi="Arial" w:cs="Arial"/>
          <w:bCs/>
        </w:rPr>
        <w:t xml:space="preserve">hardcopy </w:t>
      </w:r>
      <w:r w:rsidRPr="005E731A">
        <w:rPr>
          <w:rFonts w:ascii="Arial" w:eastAsiaTheme="minorEastAsia" w:hAnsi="Arial" w:cs="Arial"/>
          <w:bCs/>
        </w:rPr>
        <w:t>personal data</w:t>
      </w:r>
      <w:r>
        <w:rPr>
          <w:rFonts w:ascii="Arial" w:eastAsiaTheme="minorEastAsia" w:hAnsi="Arial" w:cs="Arial"/>
          <w:bCs/>
        </w:rPr>
        <w:t xml:space="preserve"> when</w:t>
      </w:r>
      <w:r w:rsidR="00F7289B">
        <w:rPr>
          <w:rFonts w:ascii="Arial" w:eastAsiaTheme="minorEastAsia" w:hAnsi="Arial" w:cs="Arial"/>
          <w:b/>
        </w:rPr>
        <w:t xml:space="preserve"> taken offsite</w:t>
      </w:r>
      <w:r>
        <w:rPr>
          <w:rFonts w:ascii="Arial" w:eastAsiaTheme="minorEastAsia" w:hAnsi="Arial" w:cs="Arial"/>
        </w:rPr>
        <w:t>. U</w:t>
      </w:r>
      <w:r w:rsidR="00F7289B">
        <w:rPr>
          <w:rFonts w:ascii="Arial" w:eastAsiaTheme="minorEastAsia" w:hAnsi="Arial" w:cs="Arial"/>
        </w:rPr>
        <w:t>sers must:</w:t>
      </w:r>
    </w:p>
    <w:p w14:paraId="6AEF3822" w14:textId="77777777" w:rsidR="00F7289B" w:rsidRDefault="00F7289B" w:rsidP="00F7289B">
      <w:pPr>
        <w:pStyle w:val="ListParagraph"/>
        <w:numPr>
          <w:ilvl w:val="1"/>
          <w:numId w:val="1"/>
        </w:numPr>
        <w:spacing w:before="40" w:after="40"/>
        <w:ind w:left="993" w:hanging="426"/>
        <w:rPr>
          <w:rFonts w:ascii="Arial" w:eastAsiaTheme="minorEastAsia" w:hAnsi="Arial" w:cs="Arial"/>
        </w:rPr>
      </w:pPr>
      <w:proofErr w:type="gramStart"/>
      <w:r>
        <w:rPr>
          <w:rFonts w:ascii="Arial" w:eastAsiaTheme="minorEastAsia" w:hAnsi="Arial" w:cs="Arial"/>
        </w:rPr>
        <w:t>Keep information and equipment on their person at all times</w:t>
      </w:r>
      <w:proofErr w:type="gramEnd"/>
      <w:r>
        <w:rPr>
          <w:rFonts w:ascii="Arial" w:eastAsiaTheme="minorEastAsia" w:hAnsi="Arial" w:cs="Arial"/>
        </w:rPr>
        <w:t xml:space="preserve"> (e.g. when stopping off on the way home)</w:t>
      </w:r>
    </w:p>
    <w:p w14:paraId="764960E4" w14:textId="036541D3" w:rsidR="00F7289B" w:rsidRDefault="005E731A" w:rsidP="00F7289B">
      <w:pPr>
        <w:pStyle w:val="ListParagraph"/>
        <w:numPr>
          <w:ilvl w:val="1"/>
          <w:numId w:val="1"/>
        </w:numPr>
        <w:spacing w:before="40" w:after="40"/>
        <w:ind w:left="993" w:hanging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Transport data</w:t>
      </w:r>
      <w:r w:rsidR="00F7289B">
        <w:rPr>
          <w:rFonts w:ascii="Arial" w:eastAsiaTheme="minorEastAsia" w:hAnsi="Arial" w:cs="Arial"/>
        </w:rPr>
        <w:t xml:space="preserve"> in an appropriate receptacle (e.g. bag) to reduce the risk of opportunistic theft</w:t>
      </w:r>
    </w:p>
    <w:p w14:paraId="7817046F" w14:textId="1761230B" w:rsidR="00F7289B" w:rsidRDefault="00F7289B" w:rsidP="00F7289B">
      <w:pPr>
        <w:pStyle w:val="ListParagraph"/>
        <w:numPr>
          <w:ilvl w:val="1"/>
          <w:numId w:val="1"/>
        </w:numPr>
        <w:spacing w:before="40" w:after="40"/>
        <w:ind w:left="993" w:hanging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Not leave the information and equipment </w:t>
      </w:r>
      <w:r w:rsidR="00997D0D">
        <w:rPr>
          <w:rFonts w:ascii="Arial" w:eastAsiaTheme="minorEastAsia" w:hAnsi="Arial" w:cs="Arial"/>
        </w:rPr>
        <w:t xml:space="preserve">on display in a </w:t>
      </w:r>
      <w:r>
        <w:rPr>
          <w:rFonts w:ascii="Arial" w:eastAsiaTheme="minorEastAsia" w:hAnsi="Arial" w:cs="Arial"/>
        </w:rPr>
        <w:t>vehicle when not in use</w:t>
      </w:r>
    </w:p>
    <w:p w14:paraId="26120F09" w14:textId="6DE1108E" w:rsidR="00F7289B" w:rsidRDefault="00F7289B" w:rsidP="00F7289B">
      <w:pPr>
        <w:pStyle w:val="ListParagraph"/>
        <w:numPr>
          <w:ilvl w:val="1"/>
          <w:numId w:val="1"/>
        </w:numPr>
        <w:spacing w:before="40" w:after="40"/>
        <w:ind w:left="993" w:hanging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Consider </w:t>
      </w:r>
      <w:r w:rsidR="006B27F7">
        <w:rPr>
          <w:rFonts w:ascii="Arial" w:eastAsiaTheme="minorEastAsia" w:hAnsi="Arial" w:cs="Arial"/>
        </w:rPr>
        <w:t>where</w:t>
      </w:r>
      <w:r>
        <w:rPr>
          <w:rFonts w:ascii="Arial" w:eastAsiaTheme="minorEastAsia" w:hAnsi="Arial" w:cs="Arial"/>
        </w:rPr>
        <w:t xml:space="preserve"> data could</w:t>
      </w:r>
      <w:r w:rsidR="006B27F7" w:rsidRPr="006B27F7">
        <w:rPr>
          <w:rFonts w:ascii="Arial" w:eastAsiaTheme="minorEastAsia" w:hAnsi="Arial" w:cs="Arial"/>
        </w:rPr>
        <w:t xml:space="preserve"> </w:t>
      </w:r>
      <w:r w:rsidR="006B27F7">
        <w:rPr>
          <w:rFonts w:ascii="Arial" w:eastAsiaTheme="minorEastAsia" w:hAnsi="Arial" w:cs="Arial"/>
        </w:rPr>
        <w:t>be minimised</w:t>
      </w:r>
      <w:r>
        <w:rPr>
          <w:rFonts w:ascii="Arial" w:eastAsiaTheme="minorEastAsia" w:hAnsi="Arial" w:cs="Arial"/>
        </w:rPr>
        <w:t xml:space="preserve">. For </w:t>
      </w:r>
      <w:proofErr w:type="gramStart"/>
      <w:r>
        <w:rPr>
          <w:rFonts w:ascii="Arial" w:eastAsiaTheme="minorEastAsia" w:hAnsi="Arial" w:cs="Arial"/>
        </w:rPr>
        <w:t>example</w:t>
      </w:r>
      <w:proofErr w:type="gramEnd"/>
      <w:r w:rsidR="00A00E28">
        <w:rPr>
          <w:rFonts w:ascii="Arial" w:eastAsiaTheme="minorEastAsia" w:hAnsi="Arial" w:cs="Arial"/>
        </w:rPr>
        <w:t xml:space="preserve"> for trips:</w:t>
      </w:r>
    </w:p>
    <w:p w14:paraId="1DD797BA" w14:textId="77777777" w:rsidR="00F7289B" w:rsidRDefault="00F7289B" w:rsidP="00F7289B">
      <w:pPr>
        <w:pStyle w:val="ListParagraph"/>
        <w:numPr>
          <w:ilvl w:val="2"/>
          <w:numId w:val="1"/>
        </w:numPr>
        <w:spacing w:before="40" w:after="40"/>
        <w:ind w:left="1276" w:hanging="142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Not making the information personally identifiable, by using pseudonymisation (e.g. Unique reference or initials)</w:t>
      </w:r>
    </w:p>
    <w:p w14:paraId="72E46AAC" w14:textId="77777777" w:rsidR="00F7289B" w:rsidRDefault="00F7289B" w:rsidP="00F7289B">
      <w:pPr>
        <w:pStyle w:val="ListParagraph"/>
        <w:numPr>
          <w:ilvl w:val="2"/>
          <w:numId w:val="1"/>
        </w:numPr>
        <w:spacing w:before="40" w:after="40"/>
        <w:ind w:left="1276" w:hanging="142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Using a code system or colour code system to identify key indicators (e.g. allergies)</w:t>
      </w:r>
    </w:p>
    <w:p w14:paraId="3FDD39DA" w14:textId="77777777" w:rsidR="00F7289B" w:rsidRDefault="00F7289B" w:rsidP="00F7289B">
      <w:pPr>
        <w:pStyle w:val="ListParagraph"/>
        <w:numPr>
          <w:ilvl w:val="2"/>
          <w:numId w:val="1"/>
        </w:numPr>
        <w:spacing w:before="40" w:after="40"/>
        <w:ind w:left="1276" w:hanging="142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Not having the organisation logo on any hardcopy documents</w:t>
      </w:r>
    </w:p>
    <w:p w14:paraId="2501334B" w14:textId="33F88389" w:rsidR="00F7289B" w:rsidRDefault="005E731A" w:rsidP="005E731A">
      <w:pPr>
        <w:pStyle w:val="ListParagraph"/>
        <w:numPr>
          <w:ilvl w:val="1"/>
          <w:numId w:val="1"/>
        </w:numPr>
        <w:spacing w:before="40" w:after="40"/>
        <w:ind w:left="993" w:hanging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Consider</w:t>
      </w:r>
      <w:r w:rsidR="00F7289B">
        <w:rPr>
          <w:rFonts w:ascii="Arial" w:eastAsiaTheme="minorEastAsia" w:hAnsi="Arial" w:cs="Arial"/>
        </w:rPr>
        <w:t xml:space="preserve"> encryption to protect the data (e.g. encrypted device rather than hard copies)</w:t>
      </w:r>
    </w:p>
    <w:p w14:paraId="3A198895" w14:textId="4E544710" w:rsidR="00F7289B" w:rsidRDefault="005E731A" w:rsidP="00F7289B">
      <w:pPr>
        <w:pStyle w:val="ListParagraph"/>
        <w:numPr>
          <w:ilvl w:val="0"/>
          <w:numId w:val="1"/>
        </w:numPr>
        <w:spacing w:before="40" w:after="40"/>
        <w:ind w:left="426" w:hanging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Cs/>
        </w:rPr>
        <w:t>E</w:t>
      </w:r>
      <w:r w:rsidR="00F7289B" w:rsidRPr="005E731A">
        <w:rPr>
          <w:rFonts w:ascii="Arial" w:eastAsiaTheme="minorEastAsia" w:hAnsi="Arial" w:cs="Arial"/>
          <w:bCs/>
        </w:rPr>
        <w:t>nsuring care is taken with</w:t>
      </w:r>
      <w:r w:rsidR="00F7289B">
        <w:rPr>
          <w:rFonts w:ascii="Arial" w:eastAsiaTheme="minorEastAsia" w:hAnsi="Arial" w:cs="Arial"/>
          <w:b/>
        </w:rPr>
        <w:t xml:space="preserve"> emails</w:t>
      </w:r>
      <w:r w:rsidR="00F7289B">
        <w:rPr>
          <w:rFonts w:ascii="Arial" w:eastAsiaTheme="minorEastAsia" w:hAnsi="Arial" w:cs="Arial"/>
        </w:rPr>
        <w:t>, by applying the following:</w:t>
      </w:r>
    </w:p>
    <w:p w14:paraId="1D213388" w14:textId="48BA87A7" w:rsidR="00F7289B" w:rsidRPr="005E731A" w:rsidRDefault="00F7289B" w:rsidP="00813BFA">
      <w:pPr>
        <w:pStyle w:val="ListParagraph"/>
        <w:numPr>
          <w:ilvl w:val="1"/>
          <w:numId w:val="1"/>
        </w:numPr>
        <w:spacing w:before="40" w:after="40"/>
        <w:ind w:left="993" w:hanging="426"/>
        <w:rPr>
          <w:rFonts w:ascii="Arial" w:eastAsiaTheme="minorEastAsia" w:hAnsi="Arial" w:cs="Arial"/>
        </w:rPr>
      </w:pPr>
      <w:r w:rsidRPr="005E731A">
        <w:rPr>
          <w:rFonts w:ascii="Arial" w:eastAsiaTheme="minorEastAsia" w:hAnsi="Arial" w:cs="Arial"/>
        </w:rPr>
        <w:t>Was I expecting this email?</w:t>
      </w:r>
      <w:r w:rsidR="005E731A">
        <w:rPr>
          <w:rFonts w:ascii="Arial" w:eastAsiaTheme="minorEastAsia" w:hAnsi="Arial" w:cs="Arial"/>
        </w:rPr>
        <w:t xml:space="preserve"> </w:t>
      </w:r>
      <w:r w:rsidRPr="005E731A">
        <w:rPr>
          <w:rFonts w:ascii="Arial" w:eastAsiaTheme="minorEastAsia" w:hAnsi="Arial" w:cs="Arial"/>
        </w:rPr>
        <w:t>Does it look and feel right?</w:t>
      </w:r>
    </w:p>
    <w:p w14:paraId="1DC297D7" w14:textId="77777777" w:rsidR="00F7289B" w:rsidRDefault="00F7289B" w:rsidP="00F7289B">
      <w:pPr>
        <w:pStyle w:val="ListParagraph"/>
        <w:numPr>
          <w:ilvl w:val="1"/>
          <w:numId w:val="1"/>
        </w:numPr>
        <w:spacing w:before="40" w:after="40"/>
        <w:ind w:left="993" w:hanging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Can I check (by other trusted means) that the email is legitimate?</w:t>
      </w:r>
    </w:p>
    <w:p w14:paraId="4D47D142" w14:textId="5FC4A12F" w:rsidR="00F7289B" w:rsidRDefault="005E731A" w:rsidP="00F7289B">
      <w:pPr>
        <w:pStyle w:val="ListParagraph"/>
        <w:numPr>
          <w:ilvl w:val="1"/>
          <w:numId w:val="1"/>
        </w:numPr>
        <w:spacing w:before="40" w:after="40"/>
        <w:ind w:left="993" w:hanging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Don’t</w:t>
      </w:r>
      <w:r w:rsidR="00F7289B">
        <w:rPr>
          <w:rFonts w:ascii="Arial" w:eastAsiaTheme="minorEastAsia" w:hAnsi="Arial" w:cs="Arial"/>
        </w:rPr>
        <w:t xml:space="preserve"> click any links or open any attachment</w:t>
      </w:r>
      <w:r>
        <w:rPr>
          <w:rFonts w:ascii="Arial" w:eastAsiaTheme="minorEastAsia" w:hAnsi="Arial" w:cs="Arial"/>
        </w:rPr>
        <w:t>s</w:t>
      </w:r>
      <w:r w:rsidR="00F7289B">
        <w:rPr>
          <w:rFonts w:ascii="Arial" w:eastAsiaTheme="minorEastAsia" w:hAnsi="Arial" w:cs="Arial"/>
        </w:rPr>
        <w:t xml:space="preserve"> with validating them</w:t>
      </w:r>
    </w:p>
    <w:p w14:paraId="5733B15F" w14:textId="03C2AC5D" w:rsidR="00F7289B" w:rsidRDefault="00F7289B" w:rsidP="00F7289B">
      <w:pPr>
        <w:pStyle w:val="ListParagraph"/>
        <w:numPr>
          <w:ilvl w:val="1"/>
          <w:numId w:val="1"/>
        </w:numPr>
        <w:spacing w:before="40" w:after="40"/>
        <w:ind w:left="993" w:hanging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Us</w:t>
      </w:r>
      <w:r w:rsidR="005E731A">
        <w:rPr>
          <w:rFonts w:ascii="Arial" w:eastAsiaTheme="minorEastAsia" w:hAnsi="Arial" w:cs="Arial"/>
        </w:rPr>
        <w:t>e</w:t>
      </w:r>
      <w:r>
        <w:rPr>
          <w:rFonts w:ascii="Arial" w:eastAsiaTheme="minorEastAsia" w:hAnsi="Arial" w:cs="Arial"/>
        </w:rPr>
        <w:t xml:space="preserve"> blind copy (BCC) when emailing more than one external user</w:t>
      </w:r>
    </w:p>
    <w:p w14:paraId="75286A51" w14:textId="556E502A" w:rsidR="00F7289B" w:rsidRDefault="00F7289B" w:rsidP="00F7289B">
      <w:pPr>
        <w:pStyle w:val="ListParagraph"/>
        <w:numPr>
          <w:ilvl w:val="1"/>
          <w:numId w:val="1"/>
        </w:numPr>
        <w:spacing w:before="40" w:after="40"/>
        <w:ind w:left="993" w:hanging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Double check the email address</w:t>
      </w:r>
      <w:r w:rsidR="00736D2A">
        <w:rPr>
          <w:rFonts w:ascii="Arial" w:eastAsiaTheme="minorEastAsia" w:hAnsi="Arial" w:cs="Arial"/>
        </w:rPr>
        <w:t xml:space="preserve"> for accuracy before</w:t>
      </w:r>
      <w:r>
        <w:rPr>
          <w:rFonts w:ascii="Arial" w:eastAsiaTheme="minorEastAsia" w:hAnsi="Arial" w:cs="Arial"/>
        </w:rPr>
        <w:t xml:space="preserve"> sending</w:t>
      </w:r>
    </w:p>
    <w:p w14:paraId="77A74AC5" w14:textId="77777777" w:rsidR="0025025E" w:rsidRDefault="00F7289B" w:rsidP="0025025E">
      <w:pPr>
        <w:pStyle w:val="ListParagraph"/>
        <w:numPr>
          <w:ilvl w:val="1"/>
          <w:numId w:val="1"/>
        </w:numPr>
        <w:spacing w:before="40" w:after="40"/>
        <w:ind w:left="993" w:hanging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Encrypt personal data to external addresses (</w:t>
      </w:r>
      <w:hyperlink w:anchor="SecureEmail" w:history="1">
        <w:r w:rsidR="00620FE1">
          <w:rPr>
            <w:rStyle w:val="Hyperlink"/>
            <w:rFonts w:ascii="Arial" w:eastAsiaTheme="minorEastAsia" w:hAnsi="Arial" w:cs="Arial"/>
          </w:rPr>
          <w:t>See Appendix 1</w:t>
        </w:r>
      </w:hyperlink>
      <w:r>
        <w:rPr>
          <w:rFonts w:ascii="Arial" w:eastAsiaTheme="minorEastAsia" w:hAnsi="Arial" w:cs="Arial"/>
        </w:rPr>
        <w:t>)</w:t>
      </w:r>
    </w:p>
    <w:p w14:paraId="159E7873" w14:textId="5B4EC34D" w:rsidR="00F7289B" w:rsidRPr="0025025E" w:rsidRDefault="005E731A" w:rsidP="0025025E">
      <w:pPr>
        <w:pStyle w:val="ListParagraph"/>
        <w:numPr>
          <w:ilvl w:val="1"/>
          <w:numId w:val="1"/>
        </w:numPr>
        <w:spacing w:before="40" w:after="40"/>
        <w:ind w:left="993" w:hanging="426"/>
        <w:rPr>
          <w:rFonts w:ascii="Arial" w:eastAsiaTheme="minorEastAsia" w:hAnsi="Arial" w:cs="Arial"/>
        </w:rPr>
      </w:pPr>
      <w:r w:rsidRPr="0025025E">
        <w:rPr>
          <w:rFonts w:ascii="Arial" w:eastAsiaTheme="minorEastAsia" w:hAnsi="Arial" w:cs="Arial"/>
        </w:rPr>
        <w:t xml:space="preserve">Use an </w:t>
      </w:r>
      <w:r w:rsidR="00F7289B" w:rsidRPr="0025025E">
        <w:rPr>
          <w:rFonts w:ascii="Arial" w:eastAsiaTheme="minorEastAsia" w:hAnsi="Arial" w:cs="Arial"/>
        </w:rPr>
        <w:t>email delay rule on all emails sent</w:t>
      </w:r>
      <w:r w:rsidR="00736D2A" w:rsidRPr="0025025E">
        <w:rPr>
          <w:rFonts w:ascii="Arial" w:eastAsiaTheme="minorEastAsia" w:hAnsi="Arial" w:cs="Arial"/>
        </w:rPr>
        <w:t xml:space="preserve"> </w:t>
      </w:r>
    </w:p>
    <w:p w14:paraId="1C665A50" w14:textId="21E8C570" w:rsidR="005E731A" w:rsidRDefault="005E731A" w:rsidP="005E731A">
      <w:pPr>
        <w:pStyle w:val="ListParagraph"/>
        <w:numPr>
          <w:ilvl w:val="0"/>
          <w:numId w:val="1"/>
        </w:numPr>
        <w:spacing w:before="40" w:after="40"/>
        <w:ind w:left="426" w:hanging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Taking care when </w:t>
      </w:r>
      <w:r w:rsidR="00761193">
        <w:rPr>
          <w:rFonts w:ascii="Arial" w:eastAsiaTheme="minorEastAsia" w:hAnsi="Arial" w:cs="Arial"/>
        </w:rPr>
        <w:t>connected</w:t>
      </w:r>
      <w:r>
        <w:rPr>
          <w:rFonts w:ascii="Arial" w:eastAsiaTheme="minorEastAsia" w:hAnsi="Arial" w:cs="Arial"/>
        </w:rPr>
        <w:t xml:space="preserve"> an </w:t>
      </w:r>
      <w:r>
        <w:rPr>
          <w:rFonts w:ascii="Arial" w:eastAsiaTheme="minorEastAsia" w:hAnsi="Arial" w:cs="Arial"/>
          <w:b/>
          <w:bCs/>
        </w:rPr>
        <w:t>electronic whiteboard</w:t>
      </w:r>
      <w:r w:rsidR="00761193">
        <w:rPr>
          <w:rFonts w:ascii="Arial" w:eastAsiaTheme="minorEastAsia" w:hAnsi="Arial" w:cs="Arial"/>
          <w:b/>
          <w:bCs/>
        </w:rPr>
        <w:t xml:space="preserve"> or projector</w:t>
      </w:r>
      <w:r w:rsidR="00761193">
        <w:rPr>
          <w:rFonts w:ascii="Arial" w:eastAsiaTheme="minorEastAsia" w:hAnsi="Arial" w:cs="Arial"/>
        </w:rPr>
        <w:t>.</w:t>
      </w:r>
    </w:p>
    <w:p w14:paraId="4761BA6E" w14:textId="25331502" w:rsidR="005E731A" w:rsidRDefault="005E731A" w:rsidP="0025025E">
      <w:pPr>
        <w:pStyle w:val="ListParagraph"/>
        <w:numPr>
          <w:ilvl w:val="1"/>
          <w:numId w:val="1"/>
        </w:numPr>
        <w:spacing w:before="40" w:after="40"/>
        <w:ind w:left="993" w:hanging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Do not access emails</w:t>
      </w:r>
      <w:r w:rsidR="00761193">
        <w:rPr>
          <w:rFonts w:ascii="Arial" w:eastAsiaTheme="minorEastAsia" w:hAnsi="Arial" w:cs="Arial"/>
        </w:rPr>
        <w:t xml:space="preserve"> or any system containing personal data (e.g. MIS, safeguarding, etc)</w:t>
      </w:r>
      <w:r w:rsidR="00B91E00">
        <w:rPr>
          <w:rFonts w:ascii="Arial" w:eastAsiaTheme="minorEastAsia" w:hAnsi="Arial" w:cs="Arial"/>
        </w:rPr>
        <w:t xml:space="preserve"> whilst connected</w:t>
      </w:r>
    </w:p>
    <w:p w14:paraId="6DCA99B0" w14:textId="49EBEFDA" w:rsidR="005E731A" w:rsidRDefault="00761193" w:rsidP="0025025E">
      <w:pPr>
        <w:pStyle w:val="ListParagraph"/>
        <w:numPr>
          <w:ilvl w:val="1"/>
          <w:numId w:val="1"/>
        </w:numPr>
        <w:spacing w:before="40" w:after="40"/>
        <w:ind w:left="993" w:hanging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Be vigilant when entering logins and passwords, and avoid doing this whilst connected</w:t>
      </w:r>
    </w:p>
    <w:p w14:paraId="49AC1F8C" w14:textId="6358C608" w:rsidR="00761193" w:rsidRDefault="00761193" w:rsidP="0025025E">
      <w:pPr>
        <w:pStyle w:val="ListParagraph"/>
        <w:numPr>
          <w:ilvl w:val="1"/>
          <w:numId w:val="1"/>
        </w:numPr>
        <w:spacing w:before="40" w:after="40"/>
        <w:ind w:left="993" w:hanging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Freeze the screen if appropriate</w:t>
      </w:r>
    </w:p>
    <w:p w14:paraId="7B7F7F15" w14:textId="2AB18EC6" w:rsidR="00F7289B" w:rsidRDefault="005E731A" w:rsidP="00F7289B">
      <w:pPr>
        <w:pStyle w:val="ListParagraph"/>
        <w:numPr>
          <w:ilvl w:val="0"/>
          <w:numId w:val="1"/>
        </w:numPr>
        <w:spacing w:before="40" w:after="40"/>
        <w:ind w:left="426" w:hanging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E</w:t>
      </w:r>
      <w:r w:rsidR="00F7289B">
        <w:rPr>
          <w:rFonts w:ascii="Arial" w:eastAsiaTheme="minorEastAsia" w:hAnsi="Arial" w:cs="Arial"/>
        </w:rPr>
        <w:t xml:space="preserve">nsuring any </w:t>
      </w:r>
      <w:r w:rsidR="00F7289B">
        <w:rPr>
          <w:rFonts w:ascii="Arial" w:eastAsiaTheme="minorEastAsia" w:hAnsi="Arial" w:cs="Arial"/>
          <w:b/>
        </w:rPr>
        <w:t>information disclosed verbally</w:t>
      </w:r>
      <w:r w:rsidR="00F7289B">
        <w:rPr>
          <w:rFonts w:ascii="Arial" w:eastAsiaTheme="minorEastAsia" w:hAnsi="Arial" w:cs="Arial"/>
        </w:rPr>
        <w:t xml:space="preserve"> is</w:t>
      </w:r>
    </w:p>
    <w:p w14:paraId="653B4861" w14:textId="77777777" w:rsidR="00F7289B" w:rsidRDefault="00F7289B" w:rsidP="00F7289B">
      <w:pPr>
        <w:pStyle w:val="ListParagraph"/>
        <w:numPr>
          <w:ilvl w:val="1"/>
          <w:numId w:val="1"/>
        </w:numPr>
        <w:spacing w:before="40" w:after="40"/>
        <w:ind w:left="993" w:hanging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Validated – the person calling/present is known to have the need to know</w:t>
      </w:r>
    </w:p>
    <w:p w14:paraId="2E54A5E7" w14:textId="077EFF17" w:rsidR="00F7289B" w:rsidRDefault="00F7289B" w:rsidP="00F7289B">
      <w:pPr>
        <w:pStyle w:val="ListParagraph"/>
        <w:numPr>
          <w:ilvl w:val="1"/>
          <w:numId w:val="1"/>
        </w:numPr>
        <w:spacing w:before="40" w:after="40"/>
        <w:ind w:left="993" w:hanging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Documented – a summary of what was disclosed </w:t>
      </w:r>
      <w:r w:rsidR="005E731A">
        <w:rPr>
          <w:rFonts w:ascii="Arial" w:eastAsiaTheme="minorEastAsia" w:hAnsi="Arial" w:cs="Arial"/>
        </w:rPr>
        <w:t>should be kept and</w:t>
      </w:r>
      <w:r>
        <w:rPr>
          <w:rFonts w:ascii="Arial" w:eastAsiaTheme="minorEastAsia" w:hAnsi="Arial" w:cs="Arial"/>
        </w:rPr>
        <w:t xml:space="preserve"> filed</w:t>
      </w:r>
    </w:p>
    <w:p w14:paraId="44920A06" w14:textId="77777777" w:rsidR="00761193" w:rsidRPr="00761193" w:rsidRDefault="005E731A" w:rsidP="00F7289B">
      <w:pPr>
        <w:pStyle w:val="ListParagraph"/>
        <w:numPr>
          <w:ilvl w:val="0"/>
          <w:numId w:val="1"/>
        </w:numPr>
        <w:spacing w:before="40" w:after="40"/>
        <w:ind w:left="426" w:hanging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E</w:t>
      </w:r>
      <w:r w:rsidR="00F7289B">
        <w:rPr>
          <w:rFonts w:ascii="Arial" w:eastAsiaTheme="minorEastAsia" w:hAnsi="Arial" w:cs="Arial"/>
        </w:rPr>
        <w:t xml:space="preserve">nsuring any </w:t>
      </w:r>
      <w:r w:rsidR="00F7289B" w:rsidRPr="006B27F7">
        <w:rPr>
          <w:rFonts w:ascii="Arial" w:eastAsiaTheme="minorEastAsia" w:hAnsi="Arial" w:cs="Arial"/>
          <w:bCs/>
        </w:rPr>
        <w:t>information sent</w:t>
      </w:r>
      <w:r w:rsidR="00F7289B">
        <w:rPr>
          <w:rFonts w:ascii="Arial" w:eastAsiaTheme="minorEastAsia" w:hAnsi="Arial" w:cs="Arial"/>
          <w:b/>
        </w:rPr>
        <w:t xml:space="preserve"> via post </w:t>
      </w:r>
      <w:r w:rsidR="00761193" w:rsidRPr="006B27F7">
        <w:rPr>
          <w:rFonts w:ascii="Arial" w:eastAsiaTheme="minorEastAsia" w:hAnsi="Arial" w:cs="Arial"/>
          <w:bCs/>
        </w:rPr>
        <w:t>is secure</w:t>
      </w:r>
      <w:r w:rsidR="00761193">
        <w:rPr>
          <w:rFonts w:ascii="Arial" w:eastAsiaTheme="minorEastAsia" w:hAnsi="Arial" w:cs="Arial"/>
          <w:b/>
        </w:rPr>
        <w:t xml:space="preserve"> </w:t>
      </w:r>
    </w:p>
    <w:p w14:paraId="6D50EC69" w14:textId="4C1034C4" w:rsidR="00761193" w:rsidRDefault="00761193" w:rsidP="00B91E00">
      <w:pPr>
        <w:pStyle w:val="ListParagraph"/>
        <w:numPr>
          <w:ilvl w:val="1"/>
          <w:numId w:val="1"/>
        </w:numPr>
        <w:spacing w:before="40" w:after="40"/>
        <w:ind w:left="993" w:hanging="426"/>
        <w:rPr>
          <w:rFonts w:ascii="Arial" w:eastAsiaTheme="minorEastAsia" w:hAnsi="Arial" w:cs="Arial"/>
        </w:rPr>
      </w:pPr>
      <w:r w:rsidRPr="00761193">
        <w:rPr>
          <w:rFonts w:ascii="Arial" w:eastAsiaTheme="minorEastAsia" w:hAnsi="Arial" w:cs="Arial"/>
          <w:bCs/>
        </w:rPr>
        <w:t>Double check the address</w:t>
      </w:r>
      <w:r w:rsidR="00B91E00">
        <w:rPr>
          <w:rFonts w:ascii="Arial" w:eastAsiaTheme="minorEastAsia" w:hAnsi="Arial" w:cs="Arial"/>
          <w:bCs/>
        </w:rPr>
        <w:t xml:space="preserve"> </w:t>
      </w:r>
      <w:r w:rsidRPr="00761193">
        <w:rPr>
          <w:rFonts w:ascii="Arial" w:eastAsiaTheme="minorEastAsia" w:hAnsi="Arial" w:cs="Arial"/>
          <w:bCs/>
        </w:rPr>
        <w:t>-</w:t>
      </w:r>
      <w:r w:rsidR="00F7289B">
        <w:rPr>
          <w:rFonts w:ascii="Arial" w:eastAsiaTheme="minorEastAsia" w:hAnsi="Arial" w:cs="Arial"/>
        </w:rPr>
        <w:t xml:space="preserve"> where possible copy and paste from a</w:t>
      </w:r>
      <w:r w:rsidR="006B27F7">
        <w:rPr>
          <w:rFonts w:ascii="Arial" w:eastAsiaTheme="minorEastAsia" w:hAnsi="Arial" w:cs="Arial"/>
        </w:rPr>
        <w:t xml:space="preserve"> verified source</w:t>
      </w:r>
    </w:p>
    <w:p w14:paraId="006D61A5" w14:textId="113D93A6" w:rsidR="00F7289B" w:rsidRDefault="00761193" w:rsidP="00B91E00">
      <w:pPr>
        <w:pStyle w:val="ListParagraph"/>
        <w:numPr>
          <w:ilvl w:val="1"/>
          <w:numId w:val="1"/>
        </w:numPr>
        <w:spacing w:before="40" w:after="40"/>
        <w:ind w:left="993" w:hanging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Mark as</w:t>
      </w:r>
      <w:r w:rsidR="00F7289B">
        <w:rPr>
          <w:rFonts w:ascii="Arial" w:eastAsiaTheme="minorEastAsia" w:hAnsi="Arial" w:cs="Arial"/>
        </w:rPr>
        <w:t xml:space="preserve"> Private &amp; Confidential</w:t>
      </w:r>
    </w:p>
    <w:p w14:paraId="025606C6" w14:textId="3D0BBAB3" w:rsidR="00761193" w:rsidRDefault="00761193" w:rsidP="00B91E00">
      <w:pPr>
        <w:pStyle w:val="ListParagraph"/>
        <w:numPr>
          <w:ilvl w:val="1"/>
          <w:numId w:val="1"/>
        </w:numPr>
        <w:spacing w:before="40" w:after="40"/>
        <w:ind w:left="993" w:hanging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Use recorded delivery</w:t>
      </w:r>
    </w:p>
    <w:p w14:paraId="6FBC8837" w14:textId="77777777" w:rsidR="00761193" w:rsidRDefault="00761193" w:rsidP="00F7289B">
      <w:pPr>
        <w:rPr>
          <w:rFonts w:ascii="Arial" w:hAnsi="Arial" w:cs="Arial"/>
          <w:b/>
          <w:color w:val="C45911" w:themeColor="accent2" w:themeShade="BF"/>
          <w:sz w:val="28"/>
          <w:szCs w:val="28"/>
        </w:rPr>
        <w:sectPr w:rsidR="00761193" w:rsidSect="008308B1">
          <w:headerReference w:type="default" r:id="rId11"/>
          <w:footerReference w:type="default" r:id="rId12"/>
          <w:pgSz w:w="11906" w:h="16838"/>
          <w:pgMar w:top="709" w:right="566" w:bottom="567" w:left="709" w:header="708" w:footer="57" w:gutter="0"/>
          <w:cols w:space="708"/>
          <w:docGrid w:linePitch="360"/>
        </w:sectPr>
      </w:pPr>
    </w:p>
    <w:p w14:paraId="321951DF" w14:textId="27162AB4" w:rsidR="00F7289B" w:rsidRPr="003124E4" w:rsidRDefault="00F7289B" w:rsidP="00761193">
      <w:pPr>
        <w:pStyle w:val="NormalWeb"/>
        <w:rPr>
          <w:rFonts w:ascii="Arial" w:hAnsi="Arial" w:cs="Arial"/>
          <w:b/>
          <w:color w:val="C45911" w:themeColor="accent2" w:themeShade="BF"/>
          <w:sz w:val="28"/>
          <w:szCs w:val="28"/>
          <w:lang w:val="en-AU"/>
        </w:rPr>
      </w:pPr>
      <w:r w:rsidRPr="003124E4">
        <w:rPr>
          <w:rFonts w:ascii="Arial" w:hAnsi="Arial" w:cs="Arial"/>
          <w:b/>
          <w:color w:val="C45911" w:themeColor="accent2" w:themeShade="BF"/>
          <w:sz w:val="28"/>
          <w:szCs w:val="28"/>
          <w:lang w:val="en-AU"/>
        </w:rPr>
        <w:lastRenderedPageBreak/>
        <w:t>Appendix</w:t>
      </w:r>
      <w:bookmarkStart w:id="1" w:name="SecureEmail"/>
      <w:bookmarkEnd w:id="1"/>
      <w:r w:rsidRPr="003124E4">
        <w:rPr>
          <w:rFonts w:ascii="Arial" w:hAnsi="Arial" w:cs="Arial"/>
          <w:b/>
          <w:color w:val="C45911" w:themeColor="accent2" w:themeShade="BF"/>
          <w:sz w:val="28"/>
          <w:szCs w:val="28"/>
          <w:lang w:val="en-AU"/>
        </w:rPr>
        <w:t xml:space="preserve"> </w:t>
      </w:r>
      <w:r w:rsidR="003124E4">
        <w:rPr>
          <w:rFonts w:ascii="Arial" w:hAnsi="Arial" w:cs="Arial"/>
          <w:b/>
          <w:color w:val="C45911" w:themeColor="accent2" w:themeShade="BF"/>
          <w:sz w:val="28"/>
          <w:szCs w:val="28"/>
          <w:lang w:val="en-AU"/>
        </w:rPr>
        <w:t>1</w:t>
      </w:r>
      <w:r w:rsidRPr="003124E4">
        <w:rPr>
          <w:rFonts w:ascii="Arial" w:hAnsi="Arial" w:cs="Arial"/>
          <w:b/>
          <w:color w:val="C45911" w:themeColor="accent2" w:themeShade="BF"/>
          <w:sz w:val="28"/>
          <w:szCs w:val="28"/>
          <w:lang w:val="en-AU"/>
        </w:rPr>
        <w:t xml:space="preserve"> – Securing an email in transit</w:t>
      </w:r>
    </w:p>
    <w:p w14:paraId="10669E73" w14:textId="77777777" w:rsidR="00F7289B" w:rsidRDefault="00F7289B" w:rsidP="00F7289B">
      <w:pPr>
        <w:pStyle w:val="NormalWeb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The three main risks associated with email are:</w:t>
      </w:r>
    </w:p>
    <w:p w14:paraId="4BD94B5D" w14:textId="77777777" w:rsidR="00F7289B" w:rsidRDefault="00F7289B" w:rsidP="00F7289B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 xml:space="preserve">Emails are intercepted in transit </w:t>
      </w:r>
    </w:p>
    <w:p w14:paraId="6A2D015B" w14:textId="77777777" w:rsidR="00F7289B" w:rsidRDefault="00F7289B" w:rsidP="00F7289B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Emails are sent to the wrong recipient</w:t>
      </w:r>
    </w:p>
    <w:p w14:paraId="5B99E057" w14:textId="77777777" w:rsidR="00F7289B" w:rsidRDefault="00F7289B" w:rsidP="00F7289B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Email addresses are disclosed to those without the need to know</w:t>
      </w:r>
    </w:p>
    <w:p w14:paraId="3940531B" w14:textId="77777777" w:rsidR="00F7289B" w:rsidRDefault="00F7289B" w:rsidP="00F7289B">
      <w:pPr>
        <w:pStyle w:val="NormalWeb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This process covers risk (1) and enables the secure exchange of information over email (in the absence of a secure email portal).</w:t>
      </w:r>
    </w:p>
    <w:p w14:paraId="73C1030E" w14:textId="77777777" w:rsidR="00F7289B" w:rsidRDefault="00F7289B" w:rsidP="00F7289B">
      <w:pPr>
        <w:pStyle w:val="NormalWeb"/>
        <w:numPr>
          <w:ilvl w:val="0"/>
          <w:numId w:val="4"/>
        </w:numPr>
        <w:spacing w:before="120" w:beforeAutospacing="0" w:after="120" w:afterAutospacing="0"/>
        <w:ind w:hanging="357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Document the information in an MS Office document</w:t>
      </w:r>
    </w:p>
    <w:p w14:paraId="4E9F1E88" w14:textId="77777777" w:rsidR="00F7289B" w:rsidRDefault="00F7289B" w:rsidP="00F7289B">
      <w:pPr>
        <w:pStyle w:val="NormalWeb"/>
        <w:numPr>
          <w:ilvl w:val="0"/>
          <w:numId w:val="4"/>
        </w:numPr>
        <w:spacing w:before="120" w:beforeAutospacing="0" w:after="120" w:afterAutospacing="0"/>
        <w:ind w:hanging="357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 xml:space="preserve">Ensure that this is not the source/primary document – if it is then </w:t>
      </w:r>
      <w:proofErr w:type="gramStart"/>
      <w:r>
        <w:rPr>
          <w:rFonts w:ascii="Arial" w:hAnsi="Arial" w:cs="Arial"/>
          <w:sz w:val="22"/>
          <w:szCs w:val="22"/>
          <w:lang w:val="en-AU"/>
        </w:rPr>
        <w:t>create</w:t>
      </w:r>
      <w:proofErr w:type="gramEnd"/>
      <w:r>
        <w:rPr>
          <w:rFonts w:ascii="Arial" w:hAnsi="Arial" w:cs="Arial"/>
          <w:sz w:val="22"/>
          <w:szCs w:val="22"/>
          <w:lang w:val="en-AU"/>
        </w:rPr>
        <w:t xml:space="preserve"> a copy </w:t>
      </w:r>
    </w:p>
    <w:p w14:paraId="4963175B" w14:textId="40C35E2D" w:rsidR="00F7289B" w:rsidRDefault="00F7289B" w:rsidP="00F7289B">
      <w:pPr>
        <w:pStyle w:val="NormalWeb"/>
        <w:spacing w:before="120" w:beforeAutospacing="0" w:after="120" w:afterAutospacing="0"/>
        <w:ind w:left="1440"/>
        <w:rPr>
          <w:rFonts w:ascii="Arial" w:hAnsi="Arial" w:cs="Arial"/>
          <w:i/>
          <w:sz w:val="22"/>
          <w:szCs w:val="22"/>
          <w:lang w:val="en-AU"/>
        </w:rPr>
      </w:pPr>
      <w:r>
        <w:rPr>
          <w:rFonts w:ascii="Arial" w:hAnsi="Arial" w:cs="Arial"/>
          <w:i/>
          <w:sz w:val="22"/>
          <w:szCs w:val="22"/>
          <w:lang w:val="en-AU"/>
        </w:rPr>
        <w:t xml:space="preserve">Do not encrypt the source document – if you do and </w:t>
      </w:r>
      <w:r w:rsidR="001E4F70">
        <w:rPr>
          <w:rFonts w:ascii="Arial" w:hAnsi="Arial" w:cs="Arial"/>
          <w:i/>
          <w:sz w:val="22"/>
          <w:szCs w:val="22"/>
          <w:lang w:val="en-AU"/>
        </w:rPr>
        <w:t xml:space="preserve">then </w:t>
      </w:r>
      <w:r>
        <w:rPr>
          <w:rFonts w:ascii="Arial" w:hAnsi="Arial" w:cs="Arial"/>
          <w:i/>
          <w:sz w:val="22"/>
          <w:szCs w:val="22"/>
          <w:lang w:val="en-AU"/>
        </w:rPr>
        <w:t>forget the password you are unlikely to be able to gain access to the information again!</w:t>
      </w:r>
    </w:p>
    <w:p w14:paraId="7983D0A0" w14:textId="77777777" w:rsidR="00F7289B" w:rsidRDefault="00F7289B" w:rsidP="00F7289B">
      <w:pPr>
        <w:pStyle w:val="NormalWeb"/>
        <w:numPr>
          <w:ilvl w:val="0"/>
          <w:numId w:val="4"/>
        </w:numPr>
        <w:spacing w:before="120" w:beforeAutospacing="0" w:after="120" w:afterAutospacing="0"/>
        <w:ind w:hanging="357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Have the document open, and then click</w:t>
      </w:r>
    </w:p>
    <w:p w14:paraId="50E790C5" w14:textId="77777777" w:rsidR="00F7289B" w:rsidRDefault="00F7289B" w:rsidP="00F7289B">
      <w:pPr>
        <w:pStyle w:val="NormalWeb"/>
        <w:numPr>
          <w:ilvl w:val="1"/>
          <w:numId w:val="4"/>
        </w:numPr>
        <w:spacing w:before="120" w:beforeAutospacing="0" w:after="120" w:afterAutospacing="0"/>
        <w:ind w:hanging="357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File</w:t>
      </w:r>
    </w:p>
    <w:p w14:paraId="5EA9BF24" w14:textId="77777777" w:rsidR="00F7289B" w:rsidRDefault="00F7289B" w:rsidP="00F7289B">
      <w:pPr>
        <w:pStyle w:val="NormalWeb"/>
        <w:numPr>
          <w:ilvl w:val="1"/>
          <w:numId w:val="4"/>
        </w:numPr>
        <w:spacing w:before="120" w:beforeAutospacing="0" w:after="120" w:afterAutospacing="0"/>
        <w:ind w:hanging="357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Protect Document</w:t>
      </w:r>
    </w:p>
    <w:p w14:paraId="31169F4C" w14:textId="77777777" w:rsidR="00F7289B" w:rsidRDefault="00F7289B" w:rsidP="00F7289B">
      <w:pPr>
        <w:pStyle w:val="NormalWeb"/>
        <w:numPr>
          <w:ilvl w:val="1"/>
          <w:numId w:val="4"/>
        </w:numPr>
        <w:spacing w:before="120" w:beforeAutospacing="0" w:after="120" w:afterAutospacing="0"/>
        <w:ind w:hanging="357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Encrypt with Password</w:t>
      </w:r>
    </w:p>
    <w:p w14:paraId="4BE9EA92" w14:textId="77777777" w:rsidR="00F7289B" w:rsidRDefault="00F7289B" w:rsidP="00F7289B">
      <w:pPr>
        <w:pStyle w:val="NormalWeb"/>
        <w:numPr>
          <w:ilvl w:val="1"/>
          <w:numId w:val="4"/>
        </w:numPr>
        <w:spacing w:before="120" w:beforeAutospacing="0" w:after="120" w:afterAutospacing="0"/>
        <w:ind w:hanging="357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 xml:space="preserve">Create a strong password (minimum of 8 characters) – you could use a password generator </w:t>
      </w:r>
      <w:hyperlink r:id="rId13" w:history="1">
        <w:r>
          <w:rPr>
            <w:rStyle w:val="Hyperlink"/>
            <w:rFonts w:ascii="Arial" w:hAnsi="Arial" w:cs="Arial"/>
            <w:sz w:val="22"/>
            <w:szCs w:val="22"/>
            <w:lang w:val="en-AU"/>
          </w:rPr>
          <w:t>https://passwordsgenerator.net/</w:t>
        </w:r>
      </w:hyperlink>
      <w:r>
        <w:rPr>
          <w:rFonts w:ascii="Arial" w:hAnsi="Arial" w:cs="Arial"/>
          <w:sz w:val="22"/>
          <w:szCs w:val="22"/>
          <w:lang w:val="en-AU"/>
        </w:rPr>
        <w:t xml:space="preserve"> or pre-agree one with the recipient</w:t>
      </w:r>
    </w:p>
    <w:p w14:paraId="67D8B336" w14:textId="77777777" w:rsidR="00F7289B" w:rsidRDefault="00F7289B" w:rsidP="00F7289B">
      <w:pPr>
        <w:pStyle w:val="NormalWeb"/>
        <w:numPr>
          <w:ilvl w:val="1"/>
          <w:numId w:val="4"/>
        </w:numPr>
        <w:spacing w:before="120" w:beforeAutospacing="0" w:after="120" w:afterAutospacing="0"/>
        <w:ind w:hanging="357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Apply this password to the document</w:t>
      </w:r>
    </w:p>
    <w:p w14:paraId="7F600617" w14:textId="77777777" w:rsidR="00F7289B" w:rsidRDefault="00F7289B" w:rsidP="00F7289B">
      <w:pPr>
        <w:pStyle w:val="NormalWeb"/>
        <w:numPr>
          <w:ilvl w:val="1"/>
          <w:numId w:val="4"/>
        </w:numPr>
        <w:spacing w:before="120" w:beforeAutospacing="0" w:after="120" w:afterAutospacing="0"/>
        <w:ind w:hanging="357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Save</w:t>
      </w:r>
    </w:p>
    <w:p w14:paraId="21D69AA4" w14:textId="77777777" w:rsidR="00F7289B" w:rsidRDefault="00F7289B" w:rsidP="00F7289B">
      <w:pPr>
        <w:pStyle w:val="NormalWeb"/>
        <w:numPr>
          <w:ilvl w:val="0"/>
          <w:numId w:val="4"/>
        </w:numPr>
        <w:spacing w:before="120" w:beforeAutospacing="0" w:after="120" w:afterAutospacing="0"/>
        <w:ind w:hanging="357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Attach the secured document to an email and send it to the recipient</w:t>
      </w:r>
    </w:p>
    <w:p w14:paraId="40F749D7" w14:textId="6F855F46" w:rsidR="00F7289B" w:rsidRDefault="00F7289B" w:rsidP="00F7289B">
      <w:pPr>
        <w:pStyle w:val="NormalWeb"/>
        <w:numPr>
          <w:ilvl w:val="0"/>
          <w:numId w:val="4"/>
        </w:numPr>
        <w:spacing w:before="120" w:beforeAutospacing="0" w:after="120" w:afterAutospacing="0"/>
        <w:ind w:hanging="357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 xml:space="preserve">Communicate the password by other trusted means e.g. Phone call or </w:t>
      </w:r>
      <w:r w:rsidR="00620FE1">
        <w:rPr>
          <w:rFonts w:ascii="Arial" w:hAnsi="Arial" w:cs="Arial"/>
          <w:sz w:val="22"/>
          <w:szCs w:val="22"/>
          <w:lang w:val="en-AU"/>
        </w:rPr>
        <w:t xml:space="preserve">text </w:t>
      </w:r>
      <w:r>
        <w:rPr>
          <w:rFonts w:ascii="Arial" w:hAnsi="Arial" w:cs="Arial"/>
          <w:sz w:val="22"/>
          <w:szCs w:val="22"/>
          <w:lang w:val="en-AU"/>
        </w:rPr>
        <w:t xml:space="preserve">message. Before </w:t>
      </w:r>
      <w:r w:rsidR="00620FE1">
        <w:rPr>
          <w:rFonts w:ascii="Arial" w:hAnsi="Arial" w:cs="Arial"/>
          <w:sz w:val="22"/>
          <w:szCs w:val="22"/>
          <w:lang w:val="en-AU"/>
        </w:rPr>
        <w:t>disclosing</w:t>
      </w:r>
      <w:r>
        <w:rPr>
          <w:rFonts w:ascii="Arial" w:hAnsi="Arial" w:cs="Arial"/>
          <w:sz w:val="22"/>
          <w:szCs w:val="22"/>
          <w:lang w:val="en-AU"/>
        </w:rPr>
        <w:t xml:space="preserve"> the password ensure you:</w:t>
      </w:r>
    </w:p>
    <w:p w14:paraId="69D882C9" w14:textId="77777777" w:rsidR="00F7289B" w:rsidRDefault="00F7289B" w:rsidP="00F7289B">
      <w:pPr>
        <w:pStyle w:val="NormalWeb"/>
        <w:numPr>
          <w:ilvl w:val="1"/>
          <w:numId w:val="4"/>
        </w:numPr>
        <w:spacing w:before="120" w:beforeAutospacing="0" w:after="120" w:afterAutospacing="0"/>
        <w:ind w:hanging="357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 xml:space="preserve">Are communicating with the correct person; and </w:t>
      </w:r>
    </w:p>
    <w:p w14:paraId="321E5660" w14:textId="77777777" w:rsidR="00F7289B" w:rsidRDefault="00F7289B" w:rsidP="00F7289B">
      <w:pPr>
        <w:pStyle w:val="NormalWeb"/>
        <w:numPr>
          <w:ilvl w:val="1"/>
          <w:numId w:val="4"/>
        </w:numPr>
        <w:spacing w:before="120" w:beforeAutospacing="0" w:after="120" w:afterAutospacing="0"/>
        <w:ind w:hanging="357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 xml:space="preserve">Confirm that they have received the email </w:t>
      </w:r>
    </w:p>
    <w:p w14:paraId="6B8A7C54" w14:textId="5F289A22" w:rsidR="00F7289B" w:rsidRPr="00761193" w:rsidRDefault="00F7289B" w:rsidP="00761193">
      <w:pPr>
        <w:pStyle w:val="NormalWeb"/>
        <w:spacing w:before="120" w:beforeAutospacing="0" w:after="120" w:afterAutospacing="0"/>
        <w:ind w:left="2127" w:firstLine="33"/>
        <w:rPr>
          <w:rFonts w:ascii="Arial" w:hAnsi="Arial" w:cs="Arial"/>
          <w:i/>
          <w:sz w:val="22"/>
          <w:szCs w:val="22"/>
          <w:lang w:val="en-AU"/>
        </w:rPr>
      </w:pPr>
      <w:r>
        <w:rPr>
          <w:rFonts w:ascii="Arial" w:hAnsi="Arial" w:cs="Arial"/>
          <w:i/>
          <w:sz w:val="22"/>
          <w:szCs w:val="22"/>
          <w:lang w:val="en-AU"/>
        </w:rPr>
        <w:t>It should be noted that encrypted attachments are sometimes blocked by email gateways as they cannot inspect the contents</w:t>
      </w:r>
    </w:p>
    <w:p w14:paraId="7F63D555" w14:textId="77777777" w:rsidR="00F7289B" w:rsidRDefault="00F7289B"/>
    <w:sectPr w:rsidR="00F7289B" w:rsidSect="00E57E73">
      <w:pgSz w:w="11906" w:h="16838"/>
      <w:pgMar w:top="709" w:right="566" w:bottom="567" w:left="709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67531" w14:textId="77777777" w:rsidR="002476D6" w:rsidRDefault="002476D6" w:rsidP="00761193">
      <w:pPr>
        <w:spacing w:after="0" w:line="240" w:lineRule="auto"/>
      </w:pPr>
      <w:r>
        <w:separator/>
      </w:r>
    </w:p>
  </w:endnote>
  <w:endnote w:type="continuationSeparator" w:id="0">
    <w:p w14:paraId="5172A044" w14:textId="77777777" w:rsidR="002476D6" w:rsidRDefault="002476D6" w:rsidP="0076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88800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EC6BE7" w14:textId="5F66336F" w:rsidR="008308B1" w:rsidRDefault="008308B1" w:rsidP="008308B1">
            <w:pPr>
              <w:pStyle w:val="Footer"/>
              <w:tabs>
                <w:tab w:val="clear" w:pos="9026"/>
                <w:tab w:val="right" w:pos="10065"/>
              </w:tabs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 xml:space="preserve">    Information Security Procedures v2.1</w:t>
            </w:r>
          </w:p>
        </w:sdtContent>
      </w:sdt>
    </w:sdtContent>
  </w:sdt>
  <w:p w14:paraId="199AB62A" w14:textId="77777777" w:rsidR="008308B1" w:rsidRDefault="00830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0D978" w14:textId="77777777" w:rsidR="002476D6" w:rsidRDefault="002476D6" w:rsidP="00761193">
      <w:pPr>
        <w:spacing w:after="0" w:line="240" w:lineRule="auto"/>
      </w:pPr>
      <w:r>
        <w:separator/>
      </w:r>
    </w:p>
  </w:footnote>
  <w:footnote w:type="continuationSeparator" w:id="0">
    <w:p w14:paraId="7135C1E4" w14:textId="77777777" w:rsidR="002476D6" w:rsidRDefault="002476D6" w:rsidP="00761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D5F6" w14:textId="306D49CB" w:rsidR="002B5B2A" w:rsidRPr="005D40AE" w:rsidRDefault="002B5B2A" w:rsidP="005D40AE">
    <w:pPr>
      <w:pStyle w:val="Header"/>
      <w:rPr>
        <w:rFonts w:ascii="Arial" w:hAnsi="Arial" w:cs="Arial"/>
        <w:b/>
        <w:bCs/>
        <w:color w:val="ED6800"/>
        <w:sz w:val="46"/>
        <w:szCs w:val="46"/>
      </w:rPr>
    </w:pPr>
    <w:r w:rsidRPr="005D40AE">
      <w:rPr>
        <w:rFonts w:ascii="Arial" w:hAnsi="Arial" w:cs="Arial"/>
        <w:noProof/>
        <w:color w:val="ED6800"/>
        <w:sz w:val="46"/>
        <w:szCs w:val="46"/>
        <w:lang w:eastAsia="en-GB"/>
      </w:rPr>
      <w:drawing>
        <wp:anchor distT="0" distB="0" distL="114300" distR="114300" simplePos="0" relativeHeight="251659264" behindDoc="1" locked="0" layoutInCell="1" allowOverlap="0" wp14:anchorId="1532125D" wp14:editId="3CF7450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990850" cy="809625"/>
          <wp:effectExtent l="0" t="0" r="0" b="9525"/>
          <wp:wrapNone/>
          <wp:docPr id="3" name="Picture 3" descr="cid:image003.jpg@01D48B13.37B0F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image003.jpg@01D48B13.37B0F35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50" r="4217" b="10505"/>
                  <a:stretch/>
                </pic:blipFill>
                <pic:spPr bwMode="auto">
                  <a:xfrm>
                    <a:off x="0" y="0"/>
                    <a:ext cx="29908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40AE">
      <w:rPr>
        <w:rFonts w:ascii="Arial" w:hAnsi="Arial" w:cs="Arial"/>
        <w:b/>
        <w:bCs/>
        <w:color w:val="ED6800"/>
        <w:sz w:val="46"/>
        <w:szCs w:val="46"/>
      </w:rPr>
      <w:t>Information Security Proc</w:t>
    </w:r>
    <w:r w:rsidR="00C605E1" w:rsidRPr="005D40AE">
      <w:rPr>
        <w:rFonts w:ascii="Arial" w:hAnsi="Arial" w:cs="Arial"/>
        <w:b/>
        <w:bCs/>
        <w:color w:val="ED6800"/>
        <w:sz w:val="46"/>
        <w:szCs w:val="46"/>
      </w:rPr>
      <w:t>e</w:t>
    </w:r>
    <w:r w:rsidRPr="005D40AE">
      <w:rPr>
        <w:rFonts w:ascii="Arial" w:hAnsi="Arial" w:cs="Arial"/>
        <w:b/>
        <w:bCs/>
        <w:color w:val="ED6800"/>
        <w:sz w:val="46"/>
        <w:szCs w:val="46"/>
      </w:rPr>
      <w:t>dures</w:t>
    </w:r>
  </w:p>
  <w:p w14:paraId="2915B59B" w14:textId="77777777" w:rsidR="002B5B2A" w:rsidRPr="002B5B2A" w:rsidRDefault="002B5B2A" w:rsidP="002B5B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408A3"/>
    <w:multiLevelType w:val="hybridMultilevel"/>
    <w:tmpl w:val="14E01EFE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171554E"/>
    <w:multiLevelType w:val="multilevel"/>
    <w:tmpl w:val="C578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F81DF2"/>
    <w:multiLevelType w:val="hybridMultilevel"/>
    <w:tmpl w:val="2040903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1688F"/>
    <w:multiLevelType w:val="hybridMultilevel"/>
    <w:tmpl w:val="C5E459D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5034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91738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2412956">
    <w:abstractNumId w:val="3"/>
  </w:num>
  <w:num w:numId="4" w16cid:durableId="1152720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9B"/>
    <w:rsid w:val="0005545A"/>
    <w:rsid w:val="00093883"/>
    <w:rsid w:val="000A5589"/>
    <w:rsid w:val="001E4F70"/>
    <w:rsid w:val="002127ED"/>
    <w:rsid w:val="0022526B"/>
    <w:rsid w:val="002476D6"/>
    <w:rsid w:val="0025025E"/>
    <w:rsid w:val="002B5B2A"/>
    <w:rsid w:val="002E13E9"/>
    <w:rsid w:val="003124E4"/>
    <w:rsid w:val="004772F3"/>
    <w:rsid w:val="005D40AE"/>
    <w:rsid w:val="005E731A"/>
    <w:rsid w:val="00620FE1"/>
    <w:rsid w:val="006B27F7"/>
    <w:rsid w:val="00736D2A"/>
    <w:rsid w:val="00761193"/>
    <w:rsid w:val="007D6A6C"/>
    <w:rsid w:val="008308B1"/>
    <w:rsid w:val="0092206A"/>
    <w:rsid w:val="00997D0D"/>
    <w:rsid w:val="00A00E28"/>
    <w:rsid w:val="00A93C35"/>
    <w:rsid w:val="00B91E00"/>
    <w:rsid w:val="00C605E1"/>
    <w:rsid w:val="00DE73AE"/>
    <w:rsid w:val="00DF2E03"/>
    <w:rsid w:val="00E445D4"/>
    <w:rsid w:val="00E57E73"/>
    <w:rsid w:val="00F7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AE9F"/>
  <w15:chartTrackingRefBased/>
  <w15:docId w15:val="{6B4F088C-6373-493B-9155-FAE96555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89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289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289B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2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11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11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119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B5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B2A"/>
  </w:style>
  <w:style w:type="paragraph" w:styleId="Footer">
    <w:name w:val="footer"/>
    <w:basedOn w:val="Normal"/>
    <w:link w:val="FooterChar"/>
    <w:uiPriority w:val="99"/>
    <w:unhideWhenUsed/>
    <w:rsid w:val="002B5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sswordsgenerator.ne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48B13.37B0F3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BB2A87066734F908A5CE77527C098" ma:contentTypeVersion="8" ma:contentTypeDescription="Create a new document." ma:contentTypeScope="" ma:versionID="9bcfc9a5c3485f4c42ac736b0a9f81ab">
  <xsd:schema xmlns:xsd="http://www.w3.org/2001/XMLSchema" xmlns:xs="http://www.w3.org/2001/XMLSchema" xmlns:p="http://schemas.microsoft.com/office/2006/metadata/properties" xmlns:ns2="f5a94a87-013d-4a21-a6bb-8912b6984aa3" xmlns:ns3="6bfe0081-ba35-47c4-8212-71e03b98808a" targetNamespace="http://schemas.microsoft.com/office/2006/metadata/properties" ma:root="true" ma:fieldsID="720fa583f6eddae818dfbe705730b8d0" ns2:_="" ns3:_="">
    <xsd:import namespace="f5a94a87-013d-4a21-a6bb-8912b6984aa3"/>
    <xsd:import namespace="6bfe0081-ba35-47c4-8212-71e03b988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94a87-013d-4a21-a6bb-8912b6984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e0081-ba35-47c4-8212-71e03b988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EAD94E-8728-4B8B-B0F1-96FA16828E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4DCB22-4B8C-42DA-BFF9-DFCEEF1599E1}">
  <ds:schemaRefs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6bfe0081-ba35-47c4-8212-71e03b98808a"/>
    <ds:schemaRef ds:uri="f5a94a87-013d-4a21-a6bb-8912b6984aa3"/>
  </ds:schemaRefs>
</ds:datastoreItem>
</file>

<file path=customXml/itemProps3.xml><?xml version="1.0" encoding="utf-8"?>
<ds:datastoreItem xmlns:ds="http://schemas.openxmlformats.org/officeDocument/2006/customXml" ds:itemID="{28B4EBAA-967E-4AAD-AFAD-6775D09E1E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79EF41-A79D-4FA6-A373-35E7191F7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94a87-013d-4a21-a6bb-8912b6984aa3"/>
    <ds:schemaRef ds:uri="6bfe0081-ba35-47c4-8212-71e03b988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Long</dc:creator>
  <cp:keywords/>
  <dc:description/>
  <cp:lastModifiedBy>Joanna Thomas</cp:lastModifiedBy>
  <cp:revision>4</cp:revision>
  <dcterms:created xsi:type="dcterms:W3CDTF">2025-09-29T16:09:00Z</dcterms:created>
  <dcterms:modified xsi:type="dcterms:W3CDTF">2025-09-29T16:19:00Z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0x01010065BBB2A87066734F908A5CE77527C098</vt:lpwstr>
  </property>
</Properties>
</file>